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67"/>
        <w:tblW w:w="0" w:type="auto"/>
        <w:tblLayout w:type="fixed"/>
        <w:tblCellMar>
          <w:left w:w="0" w:type="dxa"/>
          <w:right w:w="0" w:type="dxa"/>
        </w:tblCellMar>
        <w:tblLook w:val="01E0" w:firstRow="1" w:lastRow="1" w:firstColumn="1" w:lastColumn="1" w:noHBand="0" w:noVBand="0"/>
      </w:tblPr>
      <w:tblGrid>
        <w:gridCol w:w="5022"/>
        <w:gridCol w:w="5390"/>
      </w:tblGrid>
      <w:tr w:rsidR="00D41B86" w:rsidTr="00D41B86">
        <w:trPr>
          <w:trHeight w:val="1422"/>
        </w:trPr>
        <w:tc>
          <w:tcPr>
            <w:tcW w:w="5022" w:type="dxa"/>
          </w:tcPr>
          <w:p w:rsidR="00D41B86" w:rsidRDefault="00D41B86" w:rsidP="00D41B86">
            <w:pPr>
              <w:pStyle w:val="TableParagraph"/>
              <w:spacing w:line="311" w:lineRule="exact"/>
              <w:ind w:left="178" w:right="485"/>
              <w:jc w:val="center"/>
              <w:rPr>
                <w:sz w:val="28"/>
              </w:rPr>
            </w:pPr>
            <w:bookmarkStart w:id="0" w:name="_GoBack"/>
            <w:bookmarkEnd w:id="0"/>
            <w:r>
              <w:rPr>
                <w:sz w:val="28"/>
              </w:rPr>
              <w:t>THÀNH ĐOÀN TP HỒ CHÍ MINH</w:t>
            </w:r>
          </w:p>
          <w:p w:rsidR="00D41B86" w:rsidRDefault="00D41B86" w:rsidP="00D41B86">
            <w:pPr>
              <w:pStyle w:val="TableParagraph"/>
              <w:spacing w:before="55"/>
              <w:ind w:left="182" w:right="485"/>
              <w:jc w:val="center"/>
              <w:rPr>
                <w:b/>
                <w:sz w:val="28"/>
              </w:rPr>
            </w:pPr>
            <w:r>
              <w:rPr>
                <w:b/>
                <w:sz w:val="28"/>
              </w:rPr>
              <w:t>BAN CÁN SỰ ĐOÀN ĐHQG-HCM</w:t>
            </w:r>
          </w:p>
          <w:p w:rsidR="00D41B86" w:rsidRDefault="00D41B86" w:rsidP="00D41B86">
            <w:pPr>
              <w:pStyle w:val="TableParagraph"/>
              <w:spacing w:before="43"/>
              <w:ind w:left="179" w:right="485"/>
              <w:jc w:val="center"/>
              <w:rPr>
                <w:sz w:val="28"/>
              </w:rPr>
            </w:pPr>
            <w:r>
              <w:rPr>
                <w:sz w:val="28"/>
              </w:rPr>
              <w:t>***</w:t>
            </w:r>
          </w:p>
          <w:p w:rsidR="00D41B86" w:rsidRDefault="00D41B86" w:rsidP="00D41B86">
            <w:pPr>
              <w:pStyle w:val="TableParagraph"/>
              <w:spacing w:before="47" w:line="302" w:lineRule="exact"/>
              <w:ind w:left="182" w:right="485"/>
              <w:jc w:val="center"/>
              <w:rPr>
                <w:sz w:val="28"/>
              </w:rPr>
            </w:pPr>
            <w:r>
              <w:rPr>
                <w:sz w:val="28"/>
              </w:rPr>
              <w:t>Số: 05-HD/BCSĐ</w:t>
            </w:r>
          </w:p>
        </w:tc>
        <w:tc>
          <w:tcPr>
            <w:tcW w:w="5390" w:type="dxa"/>
          </w:tcPr>
          <w:p w:rsidR="00D41B86" w:rsidRDefault="00D41B86" w:rsidP="00D41B86">
            <w:pPr>
              <w:pStyle w:val="TableParagraph"/>
              <w:spacing w:line="339" w:lineRule="exact"/>
              <w:ind w:left="443"/>
              <w:jc w:val="center"/>
              <w:rPr>
                <w:b/>
                <w:sz w:val="30"/>
              </w:rPr>
            </w:pPr>
            <w:r>
              <w:rPr>
                <w:spacing w:val="-75"/>
                <w:sz w:val="30"/>
                <w:u w:val="thick"/>
              </w:rPr>
              <w:t xml:space="preserve"> </w:t>
            </w:r>
            <w:r>
              <w:rPr>
                <w:b/>
                <w:sz w:val="30"/>
                <w:u w:val="thick"/>
              </w:rPr>
              <w:t>ĐOÀN TNCS HỒ CHÍ MINH</w:t>
            </w:r>
          </w:p>
          <w:p w:rsidR="00D41B86" w:rsidRDefault="00D41B86" w:rsidP="00D41B86">
            <w:pPr>
              <w:pStyle w:val="TableParagraph"/>
              <w:ind w:left="0"/>
              <w:rPr>
                <w:sz w:val="32"/>
              </w:rPr>
            </w:pPr>
          </w:p>
          <w:p w:rsidR="00D41B86" w:rsidRDefault="00D41B86" w:rsidP="00D41B86">
            <w:pPr>
              <w:pStyle w:val="TableParagraph"/>
              <w:spacing w:before="6"/>
              <w:ind w:left="0"/>
              <w:rPr>
                <w:sz w:val="29"/>
              </w:rPr>
            </w:pPr>
          </w:p>
          <w:p w:rsidR="00D41B86" w:rsidRDefault="00D41B86" w:rsidP="00D41B86">
            <w:pPr>
              <w:pStyle w:val="TableParagraph"/>
              <w:ind w:left="304"/>
              <w:jc w:val="center"/>
              <w:rPr>
                <w:i/>
                <w:sz w:val="26"/>
              </w:rPr>
            </w:pPr>
            <w:r>
              <w:rPr>
                <w:i/>
                <w:sz w:val="26"/>
              </w:rPr>
              <w:t>Tp.Hồ Chí Minh, ngày 08 tháng 10 năm 2017</w:t>
            </w:r>
          </w:p>
        </w:tc>
      </w:tr>
    </w:tbl>
    <w:p w:rsidR="003631CE" w:rsidRDefault="003631CE">
      <w:pPr>
        <w:pStyle w:val="BodyText"/>
        <w:spacing w:before="6"/>
        <w:ind w:left="0"/>
        <w:rPr>
          <w:sz w:val="28"/>
        </w:rPr>
      </w:pPr>
    </w:p>
    <w:p w:rsidR="003631CE" w:rsidRDefault="00820A2E">
      <w:pPr>
        <w:spacing w:before="85"/>
        <w:ind w:left="4152"/>
        <w:rPr>
          <w:b/>
          <w:sz w:val="32"/>
        </w:rPr>
      </w:pPr>
      <w:r>
        <w:rPr>
          <w:b/>
          <w:sz w:val="32"/>
        </w:rPr>
        <w:t>HƯỚNG DẪN</w:t>
      </w:r>
    </w:p>
    <w:p w:rsidR="003631CE" w:rsidRDefault="00820A2E">
      <w:pPr>
        <w:pStyle w:val="Heading1"/>
        <w:spacing w:before="54"/>
      </w:pPr>
      <w:r>
        <w:t>Thực hiện xét chọn danh hiệu “Cán bộ trẻ tiêu biểu ĐHQG-HCM”</w:t>
      </w:r>
    </w:p>
    <w:p w:rsidR="003631CE" w:rsidRDefault="00820A2E" w:rsidP="00D41B86">
      <w:pPr>
        <w:spacing w:before="47" w:after="240"/>
        <w:ind w:left="4082"/>
        <w:rPr>
          <w:b/>
          <w:sz w:val="28"/>
        </w:rPr>
      </w:pPr>
      <w:r>
        <w:rPr>
          <w:b/>
          <w:sz w:val="28"/>
        </w:rPr>
        <w:t>Lần V - năm 2017</w:t>
      </w:r>
    </w:p>
    <w:p w:rsidR="003631CE" w:rsidRDefault="00820A2E">
      <w:pPr>
        <w:pStyle w:val="BodyText"/>
        <w:spacing w:before="141" w:line="276" w:lineRule="auto"/>
        <w:ind w:right="1136" w:firstLine="566"/>
        <w:jc w:val="both"/>
      </w:pPr>
      <w:r>
        <w:t xml:space="preserve">Nhằm tuyên dương cán bộ trẻ tiêu biểu, có năng lực công tác, gắn bó với nghề, không ngừng nỗ lực học tập, nghiên cứu khoa học, có nhiều đóng góp tích cực, thiết thực trong quá trình xây dựng, phát triển ĐHQG-HCM; Ban Cán sự Đoàn ban hành hướng dẫn thực hiện xét chọn danh hiệu </w:t>
      </w:r>
      <w:r>
        <w:rPr>
          <w:b/>
          <w:i/>
        </w:rPr>
        <w:t xml:space="preserve">“Cán bộ trẻ tiêu biểu ĐHQG-HCM” </w:t>
      </w:r>
      <w:r>
        <w:t>lần V, năm 2017 như sau:</w:t>
      </w:r>
    </w:p>
    <w:p w:rsidR="003631CE" w:rsidRDefault="00820A2E">
      <w:pPr>
        <w:pStyle w:val="Heading2"/>
        <w:numPr>
          <w:ilvl w:val="0"/>
          <w:numId w:val="6"/>
        </w:numPr>
        <w:tabs>
          <w:tab w:val="left" w:pos="1419"/>
        </w:tabs>
        <w:spacing w:before="199"/>
        <w:ind w:hanging="230"/>
      </w:pPr>
      <w:r>
        <w:t>NHỮNG QUY ĐỊNH</w:t>
      </w:r>
      <w:r>
        <w:rPr>
          <w:spacing w:val="-2"/>
        </w:rPr>
        <w:t xml:space="preserve"> </w:t>
      </w:r>
      <w:r>
        <w:t>CHUNG</w:t>
      </w:r>
    </w:p>
    <w:p w:rsidR="003631CE" w:rsidRDefault="00820A2E">
      <w:pPr>
        <w:spacing w:before="229"/>
        <w:ind w:left="1188"/>
        <w:rPr>
          <w:sz w:val="26"/>
        </w:rPr>
      </w:pPr>
      <w:r>
        <w:rPr>
          <w:i/>
          <w:sz w:val="26"/>
        </w:rPr>
        <w:t>- Đối tượng áp dụng</w:t>
      </w:r>
      <w:r>
        <w:rPr>
          <w:sz w:val="26"/>
        </w:rPr>
        <w:t>:</w:t>
      </w:r>
    </w:p>
    <w:p w:rsidR="003631CE" w:rsidRDefault="00820A2E">
      <w:pPr>
        <w:pStyle w:val="BodyText"/>
        <w:spacing w:before="239" w:line="276" w:lineRule="auto"/>
        <w:ind w:right="1181" w:firstLine="566"/>
      </w:pPr>
      <w:r>
        <w:t>Cán bộ trẻ là giảng viên, chuyên viên, nghiên cứu viên đang công tác tại các đơn vị thành viên, trực thuộc và Cơ quan ĐHQG-HCM;</w:t>
      </w:r>
    </w:p>
    <w:p w:rsidR="003631CE" w:rsidRDefault="00820A2E">
      <w:pPr>
        <w:pStyle w:val="BodyText"/>
        <w:spacing w:before="191" w:line="276" w:lineRule="auto"/>
        <w:ind w:right="1181" w:firstLine="566"/>
      </w:pPr>
      <w:r>
        <w:t>Là Đoàn viên Đoàn TNCS Hồ Chí Minh hoặc Công đoàn viên Công đoàn Việt Nam (đối với cán bộ trẻ đã trưởng thành Đoàn TNCS Hồ Chí Minh);</w:t>
      </w:r>
    </w:p>
    <w:p w:rsidR="003631CE" w:rsidRDefault="00820A2E">
      <w:pPr>
        <w:pStyle w:val="BodyText"/>
        <w:spacing w:before="193" w:line="276" w:lineRule="auto"/>
        <w:ind w:right="1181" w:firstLine="566"/>
      </w:pPr>
      <w:r>
        <w:t>Có độ tuổi không vượt quá 35, thời gian công tác tại đ</w:t>
      </w:r>
      <w:r w:rsidR="00D41B86">
        <w:t>ơn vị tối thiểu là 2 năm tính đến</w:t>
      </w:r>
      <w:r>
        <w:t xml:space="preserve"> ngày xét (tháng</w:t>
      </w:r>
      <w:r>
        <w:rPr>
          <w:spacing w:val="-5"/>
        </w:rPr>
        <w:t xml:space="preserve"> </w:t>
      </w:r>
      <w:r>
        <w:t>10/2017).</w:t>
      </w:r>
    </w:p>
    <w:p w:rsidR="003631CE" w:rsidRDefault="00820A2E">
      <w:pPr>
        <w:pStyle w:val="BodyText"/>
        <w:spacing w:before="191" w:line="276" w:lineRule="auto"/>
        <w:ind w:right="1181" w:firstLine="566"/>
      </w:pPr>
      <w:r>
        <w:rPr>
          <w:i/>
        </w:rPr>
        <w:t>- Thời gian xét tiêu chí</w:t>
      </w:r>
      <w:r>
        <w:t xml:space="preserve">: được tính trong khoảng thời gian 02 năm học 2015 – </w:t>
      </w:r>
      <w:r w:rsidR="00D41B86">
        <w:t>2016 và 2016 – 2017 (từ tháng 1/11/2015 đến tháng 31/10</w:t>
      </w:r>
      <w:r>
        <w:t>/2017).</w:t>
      </w:r>
    </w:p>
    <w:p w:rsidR="003631CE" w:rsidRDefault="00820A2E">
      <w:pPr>
        <w:pStyle w:val="Heading2"/>
        <w:numPr>
          <w:ilvl w:val="0"/>
          <w:numId w:val="6"/>
        </w:numPr>
        <w:tabs>
          <w:tab w:val="left" w:pos="1520"/>
        </w:tabs>
        <w:spacing w:before="200"/>
        <w:ind w:left="1519" w:hanging="331"/>
      </w:pPr>
      <w:r>
        <w:t>QUY TRÌNH XÉT KHEN</w:t>
      </w:r>
      <w:r>
        <w:rPr>
          <w:spacing w:val="1"/>
        </w:rPr>
        <w:t xml:space="preserve"> </w:t>
      </w:r>
      <w:r>
        <w:t>THƯỞNG</w:t>
      </w:r>
    </w:p>
    <w:p w:rsidR="003631CE" w:rsidRDefault="00820A2E">
      <w:pPr>
        <w:pStyle w:val="ListParagraph"/>
        <w:numPr>
          <w:ilvl w:val="1"/>
          <w:numId w:val="6"/>
        </w:numPr>
        <w:tabs>
          <w:tab w:val="left" w:pos="1448"/>
        </w:tabs>
        <w:spacing w:before="237"/>
        <w:ind w:hanging="259"/>
        <w:jc w:val="left"/>
        <w:rPr>
          <w:b/>
          <w:sz w:val="26"/>
        </w:rPr>
      </w:pPr>
      <w:r>
        <w:rPr>
          <w:b/>
          <w:sz w:val="26"/>
        </w:rPr>
        <w:t>Tiêu chuẩn</w:t>
      </w:r>
      <w:r>
        <w:rPr>
          <w:b/>
          <w:spacing w:val="-3"/>
          <w:sz w:val="26"/>
        </w:rPr>
        <w:t xml:space="preserve"> </w:t>
      </w:r>
      <w:r>
        <w:rPr>
          <w:b/>
          <w:sz w:val="26"/>
        </w:rPr>
        <w:t>xét</w:t>
      </w:r>
    </w:p>
    <w:p w:rsidR="003631CE" w:rsidRDefault="00820A2E">
      <w:pPr>
        <w:pStyle w:val="Heading3"/>
        <w:numPr>
          <w:ilvl w:val="2"/>
          <w:numId w:val="6"/>
        </w:numPr>
        <w:tabs>
          <w:tab w:val="left" w:pos="1642"/>
        </w:tabs>
        <w:spacing w:before="236"/>
      </w:pPr>
      <w:r>
        <w:t>Tiêu chuẩn</w:t>
      </w:r>
      <w:r>
        <w:rPr>
          <w:spacing w:val="-1"/>
        </w:rPr>
        <w:t xml:space="preserve"> </w:t>
      </w:r>
      <w:r>
        <w:t>chung</w:t>
      </w:r>
    </w:p>
    <w:p w:rsidR="003631CE" w:rsidRDefault="00820A2E">
      <w:pPr>
        <w:pStyle w:val="ListParagraph"/>
        <w:numPr>
          <w:ilvl w:val="3"/>
          <w:numId w:val="6"/>
        </w:numPr>
        <w:tabs>
          <w:tab w:val="left" w:pos="2422"/>
        </w:tabs>
        <w:spacing w:before="237"/>
        <w:rPr>
          <w:b/>
          <w:i/>
          <w:sz w:val="26"/>
        </w:rPr>
      </w:pPr>
      <w:r>
        <w:rPr>
          <w:b/>
          <w:i/>
          <w:sz w:val="26"/>
        </w:rPr>
        <w:t>Tiêu biểu trong đạo</w:t>
      </w:r>
      <w:r>
        <w:rPr>
          <w:b/>
          <w:i/>
          <w:spacing w:val="-1"/>
          <w:sz w:val="26"/>
        </w:rPr>
        <w:t xml:space="preserve"> </w:t>
      </w:r>
      <w:r>
        <w:rPr>
          <w:b/>
          <w:i/>
          <w:sz w:val="26"/>
        </w:rPr>
        <w:t>đức:</w:t>
      </w:r>
    </w:p>
    <w:p w:rsidR="003631CE" w:rsidRDefault="00820A2E">
      <w:pPr>
        <w:pStyle w:val="ListParagraph"/>
        <w:numPr>
          <w:ilvl w:val="0"/>
          <w:numId w:val="5"/>
        </w:numPr>
        <w:tabs>
          <w:tab w:val="left" w:pos="906"/>
        </w:tabs>
        <w:spacing w:before="159" w:line="276" w:lineRule="auto"/>
        <w:ind w:right="1137" w:firstLine="0"/>
        <w:rPr>
          <w:sz w:val="26"/>
        </w:rPr>
      </w:pPr>
      <w:r>
        <w:rPr>
          <w:sz w:val="26"/>
        </w:rPr>
        <w:t>Chấp hành tốt các chủ trương, đường lối của Đảng, chính sách, pháp luật của Nhà nước, các quy định, nội quy của ngành giáo dục, của đơn vị và nơi cư</w:t>
      </w:r>
      <w:r>
        <w:rPr>
          <w:spacing w:val="-11"/>
          <w:sz w:val="26"/>
        </w:rPr>
        <w:t xml:space="preserve"> </w:t>
      </w:r>
      <w:r w:rsidR="00092F4C">
        <w:rPr>
          <w:sz w:val="26"/>
        </w:rPr>
        <w:t>trú.</w:t>
      </w:r>
    </w:p>
    <w:p w:rsidR="003631CE" w:rsidRDefault="00820A2E">
      <w:pPr>
        <w:pStyle w:val="ListParagraph"/>
        <w:numPr>
          <w:ilvl w:val="0"/>
          <w:numId w:val="5"/>
        </w:numPr>
        <w:tabs>
          <w:tab w:val="left" w:pos="906"/>
        </w:tabs>
        <w:spacing w:before="119" w:line="276" w:lineRule="auto"/>
        <w:ind w:right="1144" w:firstLine="0"/>
        <w:rPr>
          <w:sz w:val="26"/>
        </w:rPr>
      </w:pPr>
      <w:r>
        <w:rPr>
          <w:sz w:val="26"/>
        </w:rPr>
        <w:t>Là tấm gương tận tụy, gương mẫu về đạo đức, tác phong, lối sống cho đồng nghiệp và học sinh, sinh viên noi</w:t>
      </w:r>
      <w:r>
        <w:rPr>
          <w:spacing w:val="-7"/>
          <w:sz w:val="26"/>
        </w:rPr>
        <w:t xml:space="preserve"> </w:t>
      </w:r>
      <w:r w:rsidR="00092F4C">
        <w:rPr>
          <w:sz w:val="26"/>
        </w:rPr>
        <w:t>theo.</w:t>
      </w:r>
    </w:p>
    <w:p w:rsidR="003631CE" w:rsidRDefault="00820A2E">
      <w:pPr>
        <w:pStyle w:val="ListParagraph"/>
        <w:numPr>
          <w:ilvl w:val="0"/>
          <w:numId w:val="5"/>
        </w:numPr>
        <w:tabs>
          <w:tab w:val="left" w:pos="906"/>
        </w:tabs>
        <w:spacing w:before="121" w:line="276" w:lineRule="auto"/>
        <w:ind w:right="1135" w:firstLine="0"/>
        <w:rPr>
          <w:sz w:val="26"/>
        </w:rPr>
      </w:pPr>
      <w:r>
        <w:rPr>
          <w:sz w:val="26"/>
        </w:rPr>
        <w:t>Tích cực tham gia thực hiện việc học tập và làm theo tư tưởng, tấm gương đạo đức, phong cách Hồ Chí Minh bằng những việc làm cụ thể và có kết quả cụ thể. Khuyến khích là gương thanh niên tiên tiến làm theo lời Bác của đơn</w:t>
      </w:r>
      <w:r>
        <w:rPr>
          <w:spacing w:val="-11"/>
          <w:sz w:val="26"/>
        </w:rPr>
        <w:t xml:space="preserve"> </w:t>
      </w:r>
      <w:r>
        <w:rPr>
          <w:sz w:val="26"/>
        </w:rPr>
        <w:t>vị.</w:t>
      </w:r>
    </w:p>
    <w:p w:rsidR="003631CE" w:rsidRDefault="003631CE">
      <w:pPr>
        <w:spacing w:line="276" w:lineRule="auto"/>
        <w:jc w:val="both"/>
        <w:rPr>
          <w:sz w:val="26"/>
        </w:rPr>
        <w:sectPr w:rsidR="003631CE" w:rsidSect="00DB60B8">
          <w:headerReference w:type="default" r:id="rId7"/>
          <w:footerReference w:type="default" r:id="rId8"/>
          <w:type w:val="continuous"/>
          <w:pgSz w:w="11910" w:h="16840"/>
          <w:pgMar w:top="1120" w:right="0" w:bottom="1080" w:left="1080" w:header="720" w:footer="888" w:gutter="0"/>
          <w:pgNumType w:start="1"/>
          <w:cols w:space="720"/>
          <w:titlePg/>
          <w:docGrid w:linePitch="299"/>
        </w:sectPr>
      </w:pPr>
    </w:p>
    <w:p w:rsidR="003631CE" w:rsidRDefault="00820A2E">
      <w:pPr>
        <w:pStyle w:val="Heading3"/>
        <w:numPr>
          <w:ilvl w:val="3"/>
          <w:numId w:val="6"/>
        </w:numPr>
        <w:tabs>
          <w:tab w:val="left" w:pos="2422"/>
        </w:tabs>
      </w:pPr>
      <w:r>
        <w:lastRenderedPageBreak/>
        <w:t>Tiêu biểu trong chuyên</w:t>
      </w:r>
      <w:r>
        <w:rPr>
          <w:spacing w:val="-3"/>
        </w:rPr>
        <w:t xml:space="preserve"> </w:t>
      </w:r>
      <w:r>
        <w:t>môn:</w:t>
      </w:r>
    </w:p>
    <w:p w:rsidR="003631CE" w:rsidRDefault="00820A2E">
      <w:pPr>
        <w:pStyle w:val="ListParagraph"/>
        <w:numPr>
          <w:ilvl w:val="0"/>
          <w:numId w:val="5"/>
        </w:numPr>
        <w:tabs>
          <w:tab w:val="left" w:pos="906"/>
        </w:tabs>
        <w:spacing w:before="160" w:line="276" w:lineRule="auto"/>
        <w:ind w:right="1138" w:firstLine="0"/>
        <w:rPr>
          <w:sz w:val="26"/>
        </w:rPr>
      </w:pPr>
      <w:r>
        <w:rPr>
          <w:sz w:val="26"/>
        </w:rPr>
        <w:t>Đạt danh hiệu “Lao động tiên tiến” trở lên trong 2 năm học; ưu tiên cho những trường hợp đạt danh hiệu “Chiến sĩ thi đua” cấp c</w:t>
      </w:r>
      <w:r w:rsidR="00092F4C">
        <w:rPr>
          <w:sz w:val="26"/>
        </w:rPr>
        <w:t>ơ sở trở lên; Đối với cá nhân ký</w:t>
      </w:r>
      <w:r>
        <w:rPr>
          <w:sz w:val="26"/>
        </w:rPr>
        <w:t xml:space="preserve"> hợp đồng khoán việc với đơn vị cần minh chứng hợp đồng kèm nhận xét của lãnh đạo đơn vị.</w:t>
      </w:r>
    </w:p>
    <w:p w:rsidR="003631CE" w:rsidRDefault="00820A2E">
      <w:pPr>
        <w:pStyle w:val="ListParagraph"/>
        <w:numPr>
          <w:ilvl w:val="0"/>
          <w:numId w:val="5"/>
        </w:numPr>
        <w:tabs>
          <w:tab w:val="left" w:pos="906"/>
        </w:tabs>
        <w:spacing w:before="120" w:line="276" w:lineRule="auto"/>
        <w:ind w:right="1138" w:firstLine="0"/>
        <w:rPr>
          <w:sz w:val="26"/>
        </w:rPr>
      </w:pPr>
      <w:r>
        <w:rPr>
          <w:sz w:val="26"/>
        </w:rPr>
        <w:t>Là những nhân tố tiêu biểu, nổi bật của đơn vị; tận tâm với công việc, hoàn thành tốt nhiệm vụ chuyên môn đạt được những thành tích xuất sắc; đóng góp các sáng kiến chuyên môn được công nhận và ứng dụng có hiệu</w:t>
      </w:r>
      <w:r>
        <w:rPr>
          <w:spacing w:val="-4"/>
          <w:sz w:val="26"/>
        </w:rPr>
        <w:t xml:space="preserve"> </w:t>
      </w:r>
      <w:r>
        <w:rPr>
          <w:sz w:val="26"/>
        </w:rPr>
        <w:t>quả.</w:t>
      </w:r>
    </w:p>
    <w:p w:rsidR="003631CE" w:rsidRDefault="00820A2E">
      <w:pPr>
        <w:pStyle w:val="Heading3"/>
        <w:numPr>
          <w:ilvl w:val="3"/>
          <w:numId w:val="6"/>
        </w:numPr>
        <w:tabs>
          <w:tab w:val="left" w:pos="2422"/>
        </w:tabs>
        <w:spacing w:before="127"/>
      </w:pPr>
      <w:r>
        <w:t>Tiêu biểu trong cống</w:t>
      </w:r>
      <w:r>
        <w:rPr>
          <w:spacing w:val="-3"/>
        </w:rPr>
        <w:t xml:space="preserve"> </w:t>
      </w:r>
      <w:r>
        <w:t>hiến:</w:t>
      </w:r>
    </w:p>
    <w:p w:rsidR="003631CE" w:rsidRDefault="00820A2E">
      <w:pPr>
        <w:pStyle w:val="ListParagraph"/>
        <w:numPr>
          <w:ilvl w:val="0"/>
          <w:numId w:val="5"/>
        </w:numPr>
        <w:tabs>
          <w:tab w:val="left" w:pos="906"/>
        </w:tabs>
        <w:spacing w:before="158" w:line="276" w:lineRule="auto"/>
        <w:ind w:right="1135" w:firstLine="0"/>
        <w:rPr>
          <w:sz w:val="26"/>
        </w:rPr>
      </w:pPr>
      <w:r>
        <w:rPr>
          <w:sz w:val="26"/>
        </w:rPr>
        <w:t>Là gương tiêu biểu trong phong trào</w:t>
      </w:r>
      <w:r w:rsidR="00092F4C">
        <w:rPr>
          <w:sz w:val="26"/>
        </w:rPr>
        <w:t xml:space="preserve"> “3 trách nhiệm” của cán bộ trẻ.</w:t>
      </w:r>
    </w:p>
    <w:p w:rsidR="003631CE" w:rsidRDefault="00820A2E">
      <w:pPr>
        <w:pStyle w:val="ListParagraph"/>
        <w:numPr>
          <w:ilvl w:val="0"/>
          <w:numId w:val="5"/>
        </w:numPr>
        <w:tabs>
          <w:tab w:val="left" w:pos="906"/>
        </w:tabs>
        <w:spacing w:before="119" w:line="276" w:lineRule="auto"/>
        <w:ind w:right="1137" w:firstLine="0"/>
        <w:rPr>
          <w:sz w:val="26"/>
        </w:rPr>
      </w:pPr>
      <w:r>
        <w:rPr>
          <w:sz w:val="26"/>
        </w:rPr>
        <w:t>Tham gia ít nhất 04 hoạt động tình nguyện trong hai năm học 2015-2016 và 2016- 2017; hoặc tham gia các chiến dịch tình nguyện dài ngày có số ngày quy đổi tương đương là 04 (M</w:t>
      </w:r>
      <w:r w:rsidR="0041704B">
        <w:rPr>
          <w:sz w:val="26"/>
        </w:rPr>
        <w:t>ùa hè xanh, Xuân tình nguyện, Kỳ</w:t>
      </w:r>
      <w:r>
        <w:rPr>
          <w:sz w:val="26"/>
        </w:rPr>
        <w:t xml:space="preserve"> nghì hồng…)</w:t>
      </w:r>
      <w:r w:rsidR="0041704B">
        <w:rPr>
          <w:sz w:val="26"/>
        </w:rPr>
        <w:t>,</w:t>
      </w:r>
      <w:r>
        <w:rPr>
          <w:sz w:val="26"/>
        </w:rPr>
        <w:t xml:space="preserve"> không tính</w:t>
      </w:r>
      <w:r w:rsidR="0041704B">
        <w:rPr>
          <w:sz w:val="26"/>
        </w:rPr>
        <w:t xml:space="preserve"> các</w:t>
      </w:r>
      <w:r>
        <w:rPr>
          <w:sz w:val="26"/>
        </w:rPr>
        <w:t xml:space="preserve"> hoạt động chỉ quyên góp hiện kim, hiện</w:t>
      </w:r>
      <w:r>
        <w:rPr>
          <w:spacing w:val="-5"/>
          <w:sz w:val="26"/>
        </w:rPr>
        <w:t xml:space="preserve"> </w:t>
      </w:r>
      <w:r>
        <w:rPr>
          <w:sz w:val="26"/>
        </w:rPr>
        <w:t>vật.</w:t>
      </w:r>
    </w:p>
    <w:p w:rsidR="003631CE" w:rsidRDefault="00820A2E">
      <w:pPr>
        <w:pStyle w:val="ListParagraph"/>
        <w:numPr>
          <w:ilvl w:val="0"/>
          <w:numId w:val="5"/>
        </w:numPr>
        <w:tabs>
          <w:tab w:val="left" w:pos="906"/>
        </w:tabs>
        <w:spacing w:before="120" w:line="278" w:lineRule="auto"/>
        <w:ind w:right="1136" w:firstLine="0"/>
        <w:rPr>
          <w:sz w:val="26"/>
        </w:rPr>
      </w:pPr>
      <w:r>
        <w:rPr>
          <w:sz w:val="26"/>
        </w:rPr>
        <w:t xml:space="preserve">Xếp loại Đoàn viên xuất sắc, Công đoàn viên xuất sắc trong 2 năm học; Chỉ </w:t>
      </w:r>
      <w:r w:rsidR="00092F4C">
        <w:rPr>
          <w:sz w:val="26"/>
        </w:rPr>
        <w:t>xét</w:t>
      </w:r>
      <w:r w:rsidR="0041704B">
        <w:rPr>
          <w:sz w:val="26"/>
        </w:rPr>
        <w:t xml:space="preserve"> </w:t>
      </w:r>
      <w:r>
        <w:rPr>
          <w:sz w:val="26"/>
        </w:rPr>
        <w:t>xếp loại Công đoàn viên xuất sắc khi cá nhân đã trưởng thành</w:t>
      </w:r>
      <w:r>
        <w:rPr>
          <w:spacing w:val="-9"/>
          <w:sz w:val="26"/>
        </w:rPr>
        <w:t xml:space="preserve"> </w:t>
      </w:r>
      <w:r>
        <w:rPr>
          <w:sz w:val="26"/>
        </w:rPr>
        <w:t>đoàn.</w:t>
      </w:r>
    </w:p>
    <w:p w:rsidR="003631CE" w:rsidRDefault="00820A2E">
      <w:pPr>
        <w:pStyle w:val="ListParagraph"/>
        <w:numPr>
          <w:ilvl w:val="0"/>
          <w:numId w:val="5"/>
        </w:numPr>
        <w:tabs>
          <w:tab w:val="left" w:pos="906"/>
        </w:tabs>
        <w:spacing w:before="115"/>
        <w:ind w:firstLine="0"/>
        <w:rPr>
          <w:sz w:val="26"/>
        </w:rPr>
      </w:pPr>
      <w:r>
        <w:rPr>
          <w:sz w:val="26"/>
        </w:rPr>
        <w:t>Nếu là Đảng viên, phải là Đảng viên đủ tư cách, hoàn thành tốt nhiệm vụ trở</w:t>
      </w:r>
      <w:r>
        <w:rPr>
          <w:spacing w:val="-18"/>
          <w:sz w:val="26"/>
        </w:rPr>
        <w:t xml:space="preserve"> </w:t>
      </w:r>
      <w:r w:rsidR="00092F4C">
        <w:rPr>
          <w:sz w:val="26"/>
        </w:rPr>
        <w:t>lên.</w:t>
      </w:r>
    </w:p>
    <w:p w:rsidR="003631CE" w:rsidRDefault="00820A2E">
      <w:pPr>
        <w:pStyle w:val="ListParagraph"/>
        <w:numPr>
          <w:ilvl w:val="0"/>
          <w:numId w:val="5"/>
        </w:numPr>
        <w:tabs>
          <w:tab w:val="left" w:pos="906"/>
        </w:tabs>
        <w:spacing w:before="164" w:line="276" w:lineRule="auto"/>
        <w:ind w:right="1144" w:firstLine="0"/>
        <w:rPr>
          <w:sz w:val="26"/>
        </w:rPr>
      </w:pPr>
      <w:r>
        <w:rPr>
          <w:sz w:val="26"/>
        </w:rPr>
        <w:t>Khuyến khích giới thiệu các cán bộ, giảng viên, giáo viên trẻ tích cực tham gia rèn luyện các môn thể dục, thể</w:t>
      </w:r>
      <w:r>
        <w:rPr>
          <w:spacing w:val="-1"/>
          <w:sz w:val="26"/>
        </w:rPr>
        <w:t xml:space="preserve"> </w:t>
      </w:r>
      <w:r>
        <w:rPr>
          <w:sz w:val="26"/>
        </w:rPr>
        <w:t>thao.</w:t>
      </w:r>
    </w:p>
    <w:p w:rsidR="003631CE" w:rsidRDefault="00820A2E">
      <w:pPr>
        <w:pStyle w:val="Heading3"/>
        <w:numPr>
          <w:ilvl w:val="2"/>
          <w:numId w:val="6"/>
        </w:numPr>
        <w:tabs>
          <w:tab w:val="left" w:pos="1642"/>
        </w:tabs>
        <w:spacing w:before="129"/>
      </w:pPr>
      <w:r>
        <w:t>Tiêu chuẩn cụ thể cho từng nhóm đại</w:t>
      </w:r>
      <w:r>
        <w:rPr>
          <w:spacing w:val="-1"/>
        </w:rPr>
        <w:t xml:space="preserve"> </w:t>
      </w:r>
      <w:r>
        <w:t>biểu</w:t>
      </w:r>
    </w:p>
    <w:p w:rsidR="003631CE" w:rsidRDefault="00820A2E">
      <w:pPr>
        <w:pStyle w:val="ListParagraph"/>
        <w:numPr>
          <w:ilvl w:val="0"/>
          <w:numId w:val="4"/>
        </w:numPr>
        <w:tabs>
          <w:tab w:val="left" w:pos="1448"/>
        </w:tabs>
        <w:spacing w:before="229"/>
        <w:ind w:hanging="259"/>
        <w:rPr>
          <w:i/>
          <w:sz w:val="26"/>
        </w:rPr>
      </w:pPr>
      <w:r>
        <w:rPr>
          <w:i/>
          <w:sz w:val="26"/>
        </w:rPr>
        <w:t>Nhóm giảng viên, trợ giảng, nghiên cứu</w:t>
      </w:r>
      <w:r>
        <w:rPr>
          <w:i/>
          <w:spacing w:val="-5"/>
          <w:sz w:val="26"/>
        </w:rPr>
        <w:t xml:space="preserve"> </w:t>
      </w:r>
      <w:r>
        <w:rPr>
          <w:i/>
          <w:sz w:val="26"/>
        </w:rPr>
        <w:t>viên:</w:t>
      </w:r>
    </w:p>
    <w:p w:rsidR="003631CE" w:rsidRDefault="00820A2E">
      <w:pPr>
        <w:pStyle w:val="BodyText"/>
        <w:spacing w:before="236"/>
        <w:ind w:left="1188"/>
      </w:pPr>
      <w:r>
        <w:t>Đạt ít nhất 1 trong các tiêu chuẩn sau:</w:t>
      </w:r>
    </w:p>
    <w:p w:rsidR="003631CE" w:rsidRDefault="00820A2E">
      <w:pPr>
        <w:pStyle w:val="ListParagraph"/>
        <w:numPr>
          <w:ilvl w:val="0"/>
          <w:numId w:val="3"/>
        </w:numPr>
        <w:tabs>
          <w:tab w:val="left" w:pos="1446"/>
        </w:tabs>
        <w:spacing w:before="236" w:line="278" w:lineRule="auto"/>
        <w:ind w:right="1139" w:firstLine="650"/>
        <w:rPr>
          <w:sz w:val="26"/>
        </w:rPr>
      </w:pPr>
      <w:r>
        <w:rPr>
          <w:sz w:val="26"/>
        </w:rPr>
        <w:t>Có ít nhất 01 công trình nghiên cứu khoa học cấp cơ sở trở lên, đã được hội đồng nghiệm thu đạt loại Tốt (8.0/10) trở</w:t>
      </w:r>
      <w:r>
        <w:rPr>
          <w:spacing w:val="-2"/>
          <w:sz w:val="26"/>
        </w:rPr>
        <w:t xml:space="preserve"> </w:t>
      </w:r>
      <w:r>
        <w:rPr>
          <w:sz w:val="26"/>
        </w:rPr>
        <w:t>lên;</w:t>
      </w:r>
    </w:p>
    <w:p w:rsidR="003631CE" w:rsidRDefault="00820A2E">
      <w:pPr>
        <w:pStyle w:val="ListParagraph"/>
        <w:numPr>
          <w:ilvl w:val="0"/>
          <w:numId w:val="3"/>
        </w:numPr>
        <w:tabs>
          <w:tab w:val="left" w:pos="1455"/>
        </w:tabs>
        <w:spacing w:before="188" w:line="276" w:lineRule="auto"/>
        <w:ind w:right="1138" w:firstLine="650"/>
        <w:rPr>
          <w:sz w:val="26"/>
        </w:rPr>
      </w:pPr>
      <w:r>
        <w:rPr>
          <w:sz w:val="26"/>
        </w:rPr>
        <w:t>Có ít nhất 01 công trình nghiên cứu khoa học cấp trường đã được hội đồng khoa họ</w:t>
      </w:r>
      <w:r w:rsidR="00092F4C">
        <w:rPr>
          <w:sz w:val="26"/>
        </w:rPr>
        <w:t>c nghiệm thu đánh giá đạt loại T</w:t>
      </w:r>
      <w:r>
        <w:rPr>
          <w:sz w:val="26"/>
        </w:rPr>
        <w:t>ốt (8.0/10 điểm) trở lên hoặc có ít nhất 02 bài báo khoa học (tác giả chính) được công bố trong hội nghị khoa học cấp</w:t>
      </w:r>
      <w:r>
        <w:rPr>
          <w:spacing w:val="-16"/>
          <w:sz w:val="26"/>
        </w:rPr>
        <w:t xml:space="preserve"> </w:t>
      </w:r>
      <w:r>
        <w:rPr>
          <w:sz w:val="26"/>
        </w:rPr>
        <w:t>trường;</w:t>
      </w:r>
    </w:p>
    <w:p w:rsidR="003631CE" w:rsidRDefault="00820A2E">
      <w:pPr>
        <w:pStyle w:val="ListParagraph"/>
        <w:numPr>
          <w:ilvl w:val="0"/>
          <w:numId w:val="3"/>
        </w:numPr>
        <w:tabs>
          <w:tab w:val="left" w:pos="1453"/>
        </w:tabs>
        <w:spacing w:line="276" w:lineRule="auto"/>
        <w:ind w:right="1133" w:firstLine="650"/>
        <w:rPr>
          <w:sz w:val="26"/>
        </w:rPr>
      </w:pPr>
      <w:r>
        <w:rPr>
          <w:sz w:val="26"/>
        </w:rPr>
        <w:t>Có ít nhất 01 bài báo khoa học được đăng trên tạp chí khoa học trong nước hoặc quốc t</w:t>
      </w:r>
      <w:r w:rsidR="00092F4C">
        <w:rPr>
          <w:sz w:val="26"/>
        </w:rPr>
        <w:t xml:space="preserve">ế (có chỉ số ISSN) </w:t>
      </w:r>
      <w:r>
        <w:rPr>
          <w:sz w:val="26"/>
        </w:rPr>
        <w:t>hoặc tham gia 01 công trình nghiên cứu khoa học cấp thành phố, cấp bộ, nhà nước, quốc tế đã được nghiệm</w:t>
      </w:r>
      <w:r>
        <w:rPr>
          <w:spacing w:val="-15"/>
          <w:sz w:val="26"/>
        </w:rPr>
        <w:t xml:space="preserve"> </w:t>
      </w:r>
      <w:r>
        <w:rPr>
          <w:sz w:val="26"/>
        </w:rPr>
        <w:t>thu;</w:t>
      </w:r>
    </w:p>
    <w:p w:rsidR="003631CE" w:rsidRPr="00A042BC" w:rsidRDefault="00820A2E" w:rsidP="00A042BC">
      <w:pPr>
        <w:pStyle w:val="ListParagraph"/>
        <w:numPr>
          <w:ilvl w:val="0"/>
          <w:numId w:val="3"/>
        </w:numPr>
        <w:tabs>
          <w:tab w:val="left" w:pos="1453"/>
        </w:tabs>
        <w:spacing w:before="192" w:line="276" w:lineRule="auto"/>
        <w:ind w:right="1133" w:firstLine="650"/>
        <w:rPr>
          <w:sz w:val="26"/>
        </w:rPr>
        <w:sectPr w:rsidR="003631CE" w:rsidRPr="00A042BC">
          <w:pgSz w:w="11910" w:h="16840"/>
          <w:pgMar w:top="1040" w:right="0" w:bottom="1100" w:left="1080" w:header="0" w:footer="888" w:gutter="0"/>
          <w:cols w:space="720"/>
        </w:sectPr>
      </w:pPr>
      <w:r>
        <w:rPr>
          <w:sz w:val="26"/>
        </w:rPr>
        <w:t>Trực tiếp hướng dẫn đề tài nghiên cứu khoa học cấp Thành trở lên của sinh viên, được nghiệm thu và đạt t</w:t>
      </w:r>
      <w:r w:rsidR="00092F4C">
        <w:rPr>
          <w:sz w:val="26"/>
        </w:rPr>
        <w:t>ừ giải khuyến khích trở lên hoặc</w:t>
      </w:r>
      <w:r>
        <w:rPr>
          <w:sz w:val="26"/>
        </w:rPr>
        <w:t xml:space="preserve"> trực tiếp bồi dưỡng sinh viên tham gia các kỳ thi Olympic từ cấp Thành trở lên, đạt giải từ khuyến k</w:t>
      </w:r>
      <w:r w:rsidR="00092F4C">
        <w:rPr>
          <w:sz w:val="26"/>
        </w:rPr>
        <w:t>ích trở lên</w:t>
      </w:r>
      <w:r w:rsidR="00A042BC">
        <w:rPr>
          <w:sz w:val="26"/>
        </w:rPr>
        <w:t>;</w:t>
      </w:r>
    </w:p>
    <w:p w:rsidR="003631CE" w:rsidRDefault="00A042BC">
      <w:pPr>
        <w:pStyle w:val="BodyText"/>
        <w:spacing w:before="67"/>
        <w:ind w:left="1188"/>
      </w:pPr>
      <w:r>
        <w:lastRenderedPageBreak/>
        <w:t>Về t</w:t>
      </w:r>
      <w:r w:rsidR="00820A2E">
        <w:t>rình độ ngoại ngữ:</w:t>
      </w:r>
    </w:p>
    <w:p w:rsidR="003631CE" w:rsidRDefault="00A042BC">
      <w:pPr>
        <w:pStyle w:val="ListParagraph"/>
        <w:numPr>
          <w:ilvl w:val="0"/>
          <w:numId w:val="3"/>
        </w:numPr>
        <w:tabs>
          <w:tab w:val="left" w:pos="1446"/>
        </w:tabs>
        <w:spacing w:before="239" w:line="276" w:lineRule="auto"/>
        <w:ind w:right="1136" w:firstLine="650"/>
        <w:rPr>
          <w:sz w:val="26"/>
        </w:rPr>
      </w:pPr>
      <w:r>
        <w:rPr>
          <w:sz w:val="26"/>
        </w:rPr>
        <w:t>Đ</w:t>
      </w:r>
      <w:r w:rsidR="00820A2E">
        <w:rPr>
          <w:sz w:val="26"/>
        </w:rPr>
        <w:t>ạt t</w:t>
      </w:r>
      <w:r w:rsidR="00092F4C">
        <w:rPr>
          <w:sz w:val="26"/>
        </w:rPr>
        <w:t xml:space="preserve">rình độ ngoại ngữ từ B2 </w:t>
      </w:r>
      <w:r w:rsidR="00820A2E">
        <w:rPr>
          <w:sz w:val="26"/>
        </w:rPr>
        <w:t>hoặc tương đương trở lên, không tính thời hạn cấp bằng ngoại ngữ. Không xét tiêu chuẩn ngoại ngữ đối với các trường hợp đã đáp ứng được chuẩn đầu ra củ</w:t>
      </w:r>
      <w:r w:rsidR="00092F4C">
        <w:rPr>
          <w:sz w:val="26"/>
        </w:rPr>
        <w:t>a các trình độ thạc sĩ, tiến sĩ</w:t>
      </w:r>
      <w:r>
        <w:rPr>
          <w:sz w:val="26"/>
        </w:rPr>
        <w:t>;</w:t>
      </w:r>
    </w:p>
    <w:p w:rsidR="003631CE" w:rsidRDefault="00820A2E">
      <w:pPr>
        <w:pStyle w:val="ListParagraph"/>
        <w:numPr>
          <w:ilvl w:val="0"/>
          <w:numId w:val="3"/>
        </w:numPr>
        <w:tabs>
          <w:tab w:val="left" w:pos="1506"/>
        </w:tabs>
        <w:spacing w:before="191" w:line="276" w:lineRule="auto"/>
        <w:ind w:right="1144" w:firstLine="720"/>
        <w:rPr>
          <w:sz w:val="26"/>
        </w:rPr>
      </w:pPr>
      <w:r>
        <w:rPr>
          <w:sz w:val="26"/>
        </w:rPr>
        <w:t>Giảng viên trẻ chuyên ngành ngoại ngữ xét tiêu chí ngoại ngữ thứ 2, sử dụng tốt ti</w:t>
      </w:r>
      <w:r w:rsidR="00A042BC">
        <w:rPr>
          <w:sz w:val="26"/>
        </w:rPr>
        <w:t>n học trong giảng dạy;</w:t>
      </w:r>
    </w:p>
    <w:p w:rsidR="00092F4C" w:rsidRDefault="00820A2E">
      <w:pPr>
        <w:pStyle w:val="ListParagraph"/>
        <w:numPr>
          <w:ilvl w:val="0"/>
          <w:numId w:val="4"/>
        </w:numPr>
        <w:tabs>
          <w:tab w:val="left" w:pos="1448"/>
        </w:tabs>
        <w:ind w:hanging="259"/>
        <w:rPr>
          <w:i/>
          <w:sz w:val="26"/>
        </w:rPr>
      </w:pPr>
      <w:r>
        <w:rPr>
          <w:i/>
          <w:sz w:val="26"/>
        </w:rPr>
        <w:t>Nhóm cán bộ làm công tác quản</w:t>
      </w:r>
      <w:r>
        <w:rPr>
          <w:i/>
          <w:spacing w:val="-6"/>
          <w:sz w:val="26"/>
        </w:rPr>
        <w:t xml:space="preserve"> </w:t>
      </w:r>
      <w:r>
        <w:rPr>
          <w:i/>
          <w:sz w:val="26"/>
        </w:rPr>
        <w:t>lý</w:t>
      </w:r>
      <w:r w:rsidR="00092F4C">
        <w:rPr>
          <w:i/>
          <w:sz w:val="26"/>
        </w:rPr>
        <w:t xml:space="preserve"> (bao gồm cán bộ cán bộ quản lý tại các </w:t>
      </w:r>
    </w:p>
    <w:p w:rsidR="003631CE" w:rsidRPr="00092F4C" w:rsidRDefault="00092F4C" w:rsidP="00092F4C">
      <w:pPr>
        <w:tabs>
          <w:tab w:val="left" w:pos="1448"/>
        </w:tabs>
        <w:ind w:left="1188"/>
        <w:rPr>
          <w:i/>
          <w:sz w:val="26"/>
        </w:rPr>
      </w:pPr>
      <w:r w:rsidRPr="00092F4C">
        <w:rPr>
          <w:i/>
          <w:sz w:val="26"/>
        </w:rPr>
        <w:t>đơn vị thành viên, đơn vị trực thuộc và trường Phổ thông Năng khiếu)</w:t>
      </w:r>
      <w:r w:rsidR="00820A2E" w:rsidRPr="00092F4C">
        <w:rPr>
          <w:i/>
          <w:sz w:val="26"/>
        </w:rPr>
        <w:t>:</w:t>
      </w:r>
    </w:p>
    <w:p w:rsidR="003631CE" w:rsidRDefault="00820A2E">
      <w:pPr>
        <w:pStyle w:val="ListParagraph"/>
        <w:numPr>
          <w:ilvl w:val="1"/>
          <w:numId w:val="5"/>
        </w:numPr>
        <w:tabs>
          <w:tab w:val="left" w:pos="1342"/>
        </w:tabs>
        <w:spacing w:before="237" w:line="276" w:lineRule="auto"/>
        <w:ind w:right="1136" w:firstLine="566"/>
        <w:rPr>
          <w:sz w:val="26"/>
        </w:rPr>
      </w:pPr>
      <w:r>
        <w:rPr>
          <w:sz w:val="26"/>
        </w:rPr>
        <w:t>Đạt được ít nhất 1 trong 2 tiêu chí: Có ít nhất 01 sáng kiến, hiến kế, đề xuất giải pháp cải tiến quy trình nghiệp vụ, nâng cao hiệu quả công tác chuyên môn, đã được nghiệm thu và ứng dụng vào thực tiễn đạt hiệu quả cao trong thời gian 03 tháng hoặc Hoàn thành xuất sắc nhiệm vụ, được khen thưởng cấp cao (cấp Bộ, ngành Trung  ương)</w:t>
      </w:r>
      <w:r w:rsidR="00092F4C">
        <w:rPr>
          <w:sz w:val="26"/>
        </w:rPr>
        <w:t>.</w:t>
      </w:r>
    </w:p>
    <w:p w:rsidR="003631CE" w:rsidRDefault="00820A2E">
      <w:pPr>
        <w:pStyle w:val="ListParagraph"/>
        <w:numPr>
          <w:ilvl w:val="1"/>
          <w:numId w:val="5"/>
        </w:numPr>
        <w:tabs>
          <w:tab w:val="left" w:pos="1357"/>
        </w:tabs>
        <w:spacing w:before="191" w:line="276" w:lineRule="auto"/>
        <w:ind w:right="1139" w:firstLine="566"/>
        <w:rPr>
          <w:sz w:val="26"/>
        </w:rPr>
      </w:pPr>
      <w:r>
        <w:rPr>
          <w:sz w:val="26"/>
        </w:rPr>
        <w:t>Tham gia ít nhất 01 công trình (hoặc phần việc) học tập và làm theo tư tưởng, tấm gương đạo đức và phong cách Hồ Chí</w:t>
      </w:r>
      <w:r>
        <w:rPr>
          <w:spacing w:val="-3"/>
          <w:sz w:val="26"/>
        </w:rPr>
        <w:t xml:space="preserve"> </w:t>
      </w:r>
      <w:r>
        <w:rPr>
          <w:sz w:val="26"/>
        </w:rPr>
        <w:t>Minh;</w:t>
      </w:r>
    </w:p>
    <w:p w:rsidR="003631CE" w:rsidRDefault="00820A2E">
      <w:pPr>
        <w:pStyle w:val="ListParagraph"/>
        <w:numPr>
          <w:ilvl w:val="1"/>
          <w:numId w:val="5"/>
        </w:numPr>
        <w:tabs>
          <w:tab w:val="left" w:pos="1388"/>
        </w:tabs>
        <w:spacing w:line="276" w:lineRule="auto"/>
        <w:ind w:right="1143" w:firstLine="566"/>
        <w:rPr>
          <w:sz w:val="26"/>
        </w:rPr>
      </w:pPr>
      <w:r>
        <w:rPr>
          <w:sz w:val="26"/>
        </w:rPr>
        <w:t>Nếu giữ các chức vụ Đảng thì đơn vị đó đạt danh hiệu “Trong sạch vững mạnh”, nế</w:t>
      </w:r>
      <w:r w:rsidR="00092F4C">
        <w:rPr>
          <w:sz w:val="26"/>
        </w:rPr>
        <w:t>u giữ các chức vụ chính quyền, đ</w:t>
      </w:r>
      <w:r>
        <w:rPr>
          <w:sz w:val="26"/>
        </w:rPr>
        <w:t>oàn thể, đơn vị đó phải đạt danh hiệu “Tập thể lao động xuất sắc” trong</w:t>
      </w:r>
      <w:r w:rsidR="00092F4C">
        <w:rPr>
          <w:sz w:val="26"/>
        </w:rPr>
        <w:t xml:space="preserve"> thời gian cán bộ đó phụ trách (chỉ xét</w:t>
      </w:r>
      <w:r>
        <w:rPr>
          <w:sz w:val="26"/>
        </w:rPr>
        <w:t xml:space="preserve"> đối với trưởng đơn</w:t>
      </w:r>
      <w:r>
        <w:rPr>
          <w:spacing w:val="-2"/>
          <w:sz w:val="26"/>
        </w:rPr>
        <w:t xml:space="preserve"> </w:t>
      </w:r>
      <w:r>
        <w:rPr>
          <w:sz w:val="26"/>
        </w:rPr>
        <w:t>vị)</w:t>
      </w:r>
      <w:r w:rsidR="00092F4C">
        <w:rPr>
          <w:sz w:val="26"/>
        </w:rPr>
        <w:t>.</w:t>
      </w:r>
    </w:p>
    <w:p w:rsidR="00092F4C" w:rsidRDefault="00820A2E" w:rsidP="00092F4C">
      <w:pPr>
        <w:pStyle w:val="ListParagraph"/>
        <w:numPr>
          <w:ilvl w:val="0"/>
          <w:numId w:val="3"/>
        </w:numPr>
        <w:tabs>
          <w:tab w:val="left" w:pos="1446"/>
        </w:tabs>
        <w:spacing w:before="239" w:line="276" w:lineRule="auto"/>
        <w:ind w:right="1136" w:firstLine="650"/>
        <w:rPr>
          <w:sz w:val="26"/>
        </w:rPr>
      </w:pPr>
      <w:r>
        <w:rPr>
          <w:sz w:val="26"/>
        </w:rPr>
        <w:t>Đạt chứng chỉ B1 ngoạ</w:t>
      </w:r>
      <w:r w:rsidR="00092F4C">
        <w:rPr>
          <w:sz w:val="26"/>
        </w:rPr>
        <w:t>i ngữ hoặc tương đương trở lên</w:t>
      </w:r>
      <w:r w:rsidR="00A042BC">
        <w:rPr>
          <w:sz w:val="26"/>
        </w:rPr>
        <w:t>, không tính thời hạn cấp bằng ngoại ngữ</w:t>
      </w:r>
      <w:r w:rsidR="00092F4C">
        <w:rPr>
          <w:sz w:val="26"/>
        </w:rPr>
        <w:t>. Không xét tiêu chuẩn ngoại ngữ đối với các trường hợp đã đáp ứng được chuẩn đầu ra của các trình độ thạc sĩ, tiến sĩ.</w:t>
      </w:r>
    </w:p>
    <w:p w:rsidR="003631CE" w:rsidRDefault="00092F4C">
      <w:pPr>
        <w:pStyle w:val="ListParagraph"/>
        <w:numPr>
          <w:ilvl w:val="1"/>
          <w:numId w:val="5"/>
        </w:numPr>
        <w:tabs>
          <w:tab w:val="left" w:pos="1350"/>
        </w:tabs>
        <w:spacing w:line="276" w:lineRule="auto"/>
        <w:ind w:right="1136" w:firstLine="566"/>
        <w:rPr>
          <w:sz w:val="26"/>
        </w:rPr>
      </w:pPr>
      <w:r>
        <w:rPr>
          <w:sz w:val="26"/>
        </w:rPr>
        <w:t xml:space="preserve"> </w:t>
      </w:r>
      <w:r w:rsidR="00820A2E">
        <w:rPr>
          <w:sz w:val="26"/>
        </w:rPr>
        <w:t>Giáo viên chuyên ngành ngoại ngữ xét tiêu chí ngoại ngữ thứ 2, sử dụng tốt tin học trong giảng dạy;</w:t>
      </w:r>
    </w:p>
    <w:p w:rsidR="003631CE" w:rsidRDefault="00820A2E">
      <w:pPr>
        <w:pStyle w:val="ListParagraph"/>
        <w:numPr>
          <w:ilvl w:val="1"/>
          <w:numId w:val="5"/>
        </w:numPr>
        <w:tabs>
          <w:tab w:val="left" w:pos="1352"/>
        </w:tabs>
        <w:spacing w:before="190" w:line="278" w:lineRule="auto"/>
        <w:ind w:right="1140" w:firstLine="566"/>
        <w:rPr>
          <w:sz w:val="26"/>
        </w:rPr>
      </w:pPr>
      <w:r>
        <w:rPr>
          <w:sz w:val="26"/>
        </w:rPr>
        <w:t>Được tập thể đơn vị tín nhiệm, tin yêu, là điển hình trong công tác quản lý của đơn</w:t>
      </w:r>
      <w:r>
        <w:rPr>
          <w:spacing w:val="-2"/>
          <w:sz w:val="26"/>
        </w:rPr>
        <w:t xml:space="preserve"> </w:t>
      </w:r>
      <w:r>
        <w:rPr>
          <w:sz w:val="26"/>
        </w:rPr>
        <w:t>vị.</w:t>
      </w:r>
    </w:p>
    <w:p w:rsidR="003631CE" w:rsidRDefault="00820A2E">
      <w:pPr>
        <w:pStyle w:val="ListParagraph"/>
        <w:numPr>
          <w:ilvl w:val="0"/>
          <w:numId w:val="4"/>
        </w:numPr>
        <w:tabs>
          <w:tab w:val="left" w:pos="1434"/>
        </w:tabs>
        <w:spacing w:before="188"/>
        <w:ind w:left="1433" w:hanging="245"/>
        <w:rPr>
          <w:i/>
          <w:sz w:val="26"/>
        </w:rPr>
      </w:pPr>
      <w:r>
        <w:rPr>
          <w:i/>
          <w:sz w:val="26"/>
        </w:rPr>
        <w:t>Nhóm giáo viên trẻ trường Phổ thông Năng</w:t>
      </w:r>
      <w:r>
        <w:rPr>
          <w:i/>
          <w:spacing w:val="-3"/>
          <w:sz w:val="26"/>
        </w:rPr>
        <w:t xml:space="preserve"> </w:t>
      </w:r>
      <w:r>
        <w:rPr>
          <w:i/>
          <w:sz w:val="26"/>
        </w:rPr>
        <w:t>khiếu:</w:t>
      </w:r>
    </w:p>
    <w:p w:rsidR="003631CE" w:rsidRDefault="00820A2E">
      <w:pPr>
        <w:pStyle w:val="ListParagraph"/>
        <w:numPr>
          <w:ilvl w:val="2"/>
          <w:numId w:val="5"/>
        </w:numPr>
        <w:tabs>
          <w:tab w:val="left" w:pos="1482"/>
        </w:tabs>
        <w:spacing w:before="236"/>
        <w:ind w:firstLine="708"/>
        <w:jc w:val="left"/>
        <w:rPr>
          <w:sz w:val="26"/>
        </w:rPr>
      </w:pPr>
      <w:r>
        <w:rPr>
          <w:sz w:val="26"/>
        </w:rPr>
        <w:t>Là gương tiêu biểu trong phong trào “3 trách nhiệm” của cán bộ</w:t>
      </w:r>
      <w:r>
        <w:rPr>
          <w:spacing w:val="-8"/>
          <w:sz w:val="26"/>
        </w:rPr>
        <w:t xml:space="preserve"> </w:t>
      </w:r>
      <w:r>
        <w:rPr>
          <w:sz w:val="26"/>
        </w:rPr>
        <w:t>trẻ;</w:t>
      </w:r>
    </w:p>
    <w:p w:rsidR="003631CE" w:rsidRPr="00092F4C" w:rsidRDefault="00092F4C" w:rsidP="00092F4C">
      <w:pPr>
        <w:pStyle w:val="ListParagraph"/>
        <w:numPr>
          <w:ilvl w:val="0"/>
          <w:numId w:val="3"/>
        </w:numPr>
        <w:tabs>
          <w:tab w:val="left" w:pos="1446"/>
        </w:tabs>
        <w:spacing w:before="120" w:line="276" w:lineRule="auto"/>
        <w:ind w:left="624" w:right="1134" w:firstLine="652"/>
        <w:rPr>
          <w:sz w:val="26"/>
        </w:rPr>
      </w:pPr>
      <w:r>
        <w:rPr>
          <w:sz w:val="26"/>
        </w:rPr>
        <w:t>Đạt</w:t>
      </w:r>
      <w:r w:rsidR="00820A2E">
        <w:rPr>
          <w:sz w:val="26"/>
        </w:rPr>
        <w:t xml:space="preserve"> chứng chỉ B1</w:t>
      </w:r>
      <w:r>
        <w:rPr>
          <w:sz w:val="26"/>
        </w:rPr>
        <w:t xml:space="preserve"> ngoại ngữ</w:t>
      </w:r>
      <w:r w:rsidR="00820A2E">
        <w:rPr>
          <w:sz w:val="26"/>
        </w:rPr>
        <w:t xml:space="preserve"> hoặc tương đương trở lên</w:t>
      </w:r>
      <w:r w:rsidR="00A042BC">
        <w:rPr>
          <w:sz w:val="26"/>
        </w:rPr>
        <w:t>, không tính thời hạn cấp bằng ngoại ngữ</w:t>
      </w:r>
      <w:r w:rsidR="00820A2E">
        <w:rPr>
          <w:sz w:val="26"/>
        </w:rPr>
        <w:t xml:space="preserve">. </w:t>
      </w:r>
      <w:r>
        <w:rPr>
          <w:sz w:val="26"/>
        </w:rPr>
        <w:t xml:space="preserve">Không xét tiêu chuẩn ngoại ngữ đối với các trường hợp đã đáp ứng được chuẩn đầu ra của các trình độ thạc sĩ, tiến sĩ. </w:t>
      </w:r>
      <w:r w:rsidR="00820A2E" w:rsidRPr="00092F4C">
        <w:rPr>
          <w:sz w:val="26"/>
        </w:rPr>
        <w:t>Giáo viên chuyên ngành ngoại ngữ xét tiêu chí ngoại ngữ thứ 2, sử dụng tốt tin học trong giảng</w:t>
      </w:r>
      <w:r w:rsidR="00820A2E" w:rsidRPr="00092F4C">
        <w:rPr>
          <w:spacing w:val="-12"/>
          <w:sz w:val="26"/>
        </w:rPr>
        <w:t xml:space="preserve"> </w:t>
      </w:r>
      <w:r w:rsidR="00820A2E" w:rsidRPr="00092F4C">
        <w:rPr>
          <w:sz w:val="26"/>
        </w:rPr>
        <w:t>dạy;</w:t>
      </w:r>
    </w:p>
    <w:p w:rsidR="003631CE" w:rsidRDefault="00820A2E">
      <w:pPr>
        <w:pStyle w:val="ListParagraph"/>
        <w:numPr>
          <w:ilvl w:val="2"/>
          <w:numId w:val="5"/>
        </w:numPr>
        <w:tabs>
          <w:tab w:val="left" w:pos="1518"/>
        </w:tabs>
        <w:spacing w:before="0" w:line="276" w:lineRule="auto"/>
        <w:ind w:right="1136" w:firstLine="708"/>
        <w:rPr>
          <w:b/>
          <w:i/>
          <w:sz w:val="26"/>
        </w:rPr>
      </w:pPr>
      <w:r>
        <w:rPr>
          <w:sz w:val="26"/>
        </w:rPr>
        <w:t>Có thành tích xuất sắc trong giảng dạy, đào tạo học sinh giỏi (đạt các giải thưởng trong các kỳ học sinh giỏi cấp toàn quốc, Thành</w:t>
      </w:r>
      <w:r>
        <w:rPr>
          <w:spacing w:val="-11"/>
          <w:sz w:val="26"/>
        </w:rPr>
        <w:t xml:space="preserve"> </w:t>
      </w:r>
      <w:r>
        <w:rPr>
          <w:sz w:val="26"/>
        </w:rPr>
        <w:t>phố</w:t>
      </w:r>
      <w:r>
        <w:rPr>
          <w:b/>
          <w:i/>
          <w:sz w:val="26"/>
        </w:rPr>
        <w:t>;</w:t>
      </w:r>
    </w:p>
    <w:p w:rsidR="003631CE" w:rsidRDefault="00820A2E">
      <w:pPr>
        <w:pStyle w:val="BodyText"/>
        <w:spacing w:line="276" w:lineRule="auto"/>
        <w:ind w:right="1142" w:firstLine="707"/>
        <w:jc w:val="both"/>
        <w:rPr>
          <w:b/>
          <w:i/>
        </w:rPr>
      </w:pPr>
      <w:r>
        <w:rPr>
          <w:b/>
          <w:i/>
        </w:rPr>
        <w:t xml:space="preserve">- </w:t>
      </w:r>
      <w:r>
        <w:t>Giáo viên phụ trách lớp có sự cải thiện, tiến bộ về kết quả học tập của học sinh: nâng tỷ lệ học sinh khá, giỏi; giảm tỷ lệ học sinh trung bình,</w:t>
      </w:r>
      <w:r>
        <w:rPr>
          <w:spacing w:val="-23"/>
        </w:rPr>
        <w:t xml:space="preserve"> </w:t>
      </w:r>
      <w:r>
        <w:t>yếu</w:t>
      </w:r>
      <w:r>
        <w:rPr>
          <w:b/>
          <w:i/>
        </w:rPr>
        <w:t>;</w:t>
      </w:r>
    </w:p>
    <w:p w:rsidR="003631CE" w:rsidRDefault="00820A2E" w:rsidP="00A042BC">
      <w:pPr>
        <w:pStyle w:val="Heading2"/>
        <w:numPr>
          <w:ilvl w:val="1"/>
          <w:numId w:val="6"/>
        </w:numPr>
        <w:tabs>
          <w:tab w:val="left" w:pos="1242"/>
        </w:tabs>
        <w:spacing w:after="240"/>
        <w:ind w:left="1242" w:hanging="261"/>
        <w:jc w:val="left"/>
      </w:pPr>
      <w:r>
        <w:lastRenderedPageBreak/>
        <w:t>Quy trình bình</w:t>
      </w:r>
      <w:r>
        <w:rPr>
          <w:spacing w:val="-1"/>
        </w:rPr>
        <w:t xml:space="preserve"> </w:t>
      </w:r>
      <w:r>
        <w:t>chọn</w:t>
      </w:r>
    </w:p>
    <w:p w:rsidR="003631CE" w:rsidRPr="00A042BC" w:rsidRDefault="00820A2E" w:rsidP="00A042BC">
      <w:pPr>
        <w:pStyle w:val="BodyText"/>
        <w:spacing w:line="276" w:lineRule="auto"/>
        <w:ind w:right="1142" w:firstLine="707"/>
        <w:jc w:val="both"/>
      </w:pPr>
      <w:r w:rsidRPr="00A042BC">
        <w:t xml:space="preserve">- Trên cơ sở tiêu chuẩn xét chọn danh hiệu </w:t>
      </w:r>
      <w:r w:rsidRPr="00A042BC">
        <w:rPr>
          <w:b/>
        </w:rPr>
        <w:t>“Cán bộ trẻ tiêu biểu ĐHQG-HCM”</w:t>
      </w:r>
      <w:r w:rsidR="00A042BC" w:rsidRPr="00A042BC">
        <w:rPr>
          <w:b/>
        </w:rPr>
        <w:t xml:space="preserve"> </w:t>
      </w:r>
      <w:r w:rsidRPr="00A042BC">
        <w:t>lần V năm 2017 và Kế hoạch tổ chức Liên hoa</w:t>
      </w:r>
      <w:r w:rsidR="00A042BC" w:rsidRPr="00A042BC">
        <w:t>n, Ban Thường vụ Đoàn các trường</w:t>
      </w:r>
      <w:r w:rsidR="00A042BC">
        <w:t xml:space="preserve"> </w:t>
      </w:r>
      <w:r w:rsidRPr="00A042BC">
        <w:t>thành viên ĐHQG-HCM, Đoàn Cơ quan ĐHQG-HCM triển kha</w:t>
      </w:r>
      <w:r w:rsidR="00A042BC" w:rsidRPr="00A042BC">
        <w:t>i đến từng cơ sở đoàn, chi đoàn</w:t>
      </w:r>
      <w:r w:rsidRPr="00A042BC">
        <w:t>, tuyên truyền rộng rãi trong cán bộ, giảng viên trẻ, tổ chức bình chọn các gương mặt đủ tiêu chuẩn, giới thiệu về Đoàn cấp trên;</w:t>
      </w:r>
    </w:p>
    <w:p w:rsidR="00A042BC" w:rsidRPr="00A042BC" w:rsidRDefault="00A042BC" w:rsidP="00A042BC">
      <w:pPr>
        <w:pStyle w:val="BodyText"/>
        <w:spacing w:line="276" w:lineRule="auto"/>
        <w:ind w:right="1142" w:firstLine="707"/>
        <w:jc w:val="both"/>
      </w:pPr>
      <w:r w:rsidRPr="00A042BC">
        <w:t>Ban Cán sự Đoàn phối hợp Công đoàn ĐHQG-HCM trong việc triển khai thông tin về Liên hoan Cán bộ trẻ tiêu biểu đến cán bộ viên chức tại các đơn vị thành viên và trực thuộc</w:t>
      </w:r>
    </w:p>
    <w:p w:rsidR="003631CE" w:rsidRPr="00A042BC" w:rsidRDefault="00820A2E" w:rsidP="00A042BC">
      <w:pPr>
        <w:pStyle w:val="BodyText"/>
        <w:spacing w:line="276" w:lineRule="auto"/>
        <w:ind w:right="1142" w:firstLine="707"/>
        <w:jc w:val="both"/>
      </w:pPr>
      <w:r w:rsidRPr="00A042BC">
        <w:t xml:space="preserve">Căn cứ vào các tiêu chí đã được thông qua, Ban Cán sự Đoàn ĐHQG-HCM tiến hành thẩm định, tổng hợp, tổ chức lập hội đồng tiến hành xét chọn danh hiệu </w:t>
      </w:r>
      <w:r w:rsidRPr="00A042BC">
        <w:rPr>
          <w:b/>
        </w:rPr>
        <w:t>“Cán bộ trẻ tiêu biểu ĐHQG-HCM”</w:t>
      </w:r>
      <w:r w:rsidRPr="00A042BC">
        <w:t xml:space="preserve"> lần V năm 2017.</w:t>
      </w:r>
    </w:p>
    <w:p w:rsidR="003631CE" w:rsidRDefault="00820A2E">
      <w:pPr>
        <w:pStyle w:val="BodyText"/>
        <w:spacing w:before="191"/>
        <w:ind w:left="1161"/>
      </w:pPr>
      <w:r>
        <w:t>Hội đồng cấp ĐHQG-HCM bao gồm:</w:t>
      </w:r>
    </w:p>
    <w:p w:rsidR="003631CE" w:rsidRDefault="00820A2E">
      <w:pPr>
        <w:pStyle w:val="BodyText"/>
        <w:spacing w:before="239"/>
        <w:ind w:left="1161"/>
      </w:pPr>
      <w:r>
        <w:t>+ Thường trực Ban Cán sự Đoàn;</w:t>
      </w:r>
    </w:p>
    <w:p w:rsidR="003631CE" w:rsidRDefault="00820A2E">
      <w:pPr>
        <w:pStyle w:val="BodyText"/>
        <w:spacing w:before="236"/>
        <w:ind w:left="1161"/>
      </w:pPr>
      <w:r>
        <w:t>+ Đại diện Ban thường vụ Công đoàn ĐHQG-HCM;</w:t>
      </w:r>
    </w:p>
    <w:p w:rsidR="003631CE" w:rsidRDefault="00820A2E">
      <w:pPr>
        <w:pStyle w:val="BodyText"/>
        <w:spacing w:before="236"/>
        <w:ind w:left="1161"/>
      </w:pPr>
      <w:r>
        <w:t>+ Đại diện Ban KHCN;</w:t>
      </w:r>
    </w:p>
    <w:p w:rsidR="003631CE" w:rsidRDefault="00820A2E">
      <w:pPr>
        <w:pStyle w:val="BodyText"/>
        <w:spacing w:before="236"/>
        <w:ind w:left="1161"/>
      </w:pPr>
      <w:r>
        <w:t>+ Đại diện Ban Tổ chức – Cán bộ;</w:t>
      </w:r>
    </w:p>
    <w:p w:rsidR="003631CE" w:rsidRDefault="00820A2E">
      <w:pPr>
        <w:pStyle w:val="BodyText"/>
        <w:spacing w:before="239"/>
        <w:ind w:left="1161"/>
      </w:pPr>
      <w:r>
        <w:t>+ Bí thư Đoàn các trường thành viên, Bí thư Đoàn Cơ quan;</w:t>
      </w:r>
    </w:p>
    <w:p w:rsidR="003631CE" w:rsidRDefault="00820A2E">
      <w:pPr>
        <w:pStyle w:val="BodyText"/>
        <w:spacing w:before="236"/>
        <w:ind w:left="1161"/>
      </w:pPr>
      <w:r>
        <w:t>+ Thư ký hội đồng: Cán bộ Văn phòng Ban Cán sự Đoàn</w:t>
      </w:r>
    </w:p>
    <w:p w:rsidR="003631CE" w:rsidRDefault="00A042BC">
      <w:pPr>
        <w:pStyle w:val="BodyText"/>
        <w:spacing w:before="237" w:line="276" w:lineRule="auto"/>
        <w:ind w:right="687" w:firstLine="539"/>
      </w:pPr>
      <w:r>
        <w:t>Số lượng xét chọn: do Hội đồng quyết định.</w:t>
      </w:r>
      <w:r w:rsidR="00820A2E">
        <w:t xml:space="preserve"> Hội đồng sẽ bình chọn 10 cá nhân tiêu biểu nhất</w:t>
      </w:r>
      <w:r>
        <w:t xml:space="preserve"> trong số những cá nhân đã đạt được danh hiệu </w:t>
      </w:r>
      <w:r w:rsidR="00820A2E">
        <w:t>.</w:t>
      </w:r>
    </w:p>
    <w:p w:rsidR="003631CE" w:rsidRDefault="00A042BC">
      <w:pPr>
        <w:pStyle w:val="BodyText"/>
        <w:spacing w:before="193"/>
        <w:ind w:left="1161"/>
      </w:pPr>
      <w:r>
        <w:t>Ban Cán sự Đoàn ĐHQG-HCM c</w:t>
      </w:r>
      <w:r w:rsidR="00820A2E">
        <w:t>ông bố kết quả xét chọn và tổ chức Liên hoan.</w:t>
      </w:r>
    </w:p>
    <w:p w:rsidR="003631CE" w:rsidRDefault="00820A2E" w:rsidP="00DB60B8">
      <w:pPr>
        <w:pStyle w:val="Heading2"/>
        <w:numPr>
          <w:ilvl w:val="1"/>
          <w:numId w:val="6"/>
        </w:numPr>
        <w:tabs>
          <w:tab w:val="left" w:pos="1342"/>
        </w:tabs>
        <w:spacing w:before="243" w:after="120"/>
        <w:ind w:left="1338" w:hanging="357"/>
        <w:jc w:val="left"/>
      </w:pPr>
      <w:r>
        <w:t>Thời gian đăng ký và nộp hồ</w:t>
      </w:r>
      <w:r>
        <w:rPr>
          <w:spacing w:val="-2"/>
        </w:rPr>
        <w:t xml:space="preserve"> </w:t>
      </w:r>
      <w:r>
        <w:t>sơ:</w:t>
      </w:r>
    </w:p>
    <w:p w:rsidR="003631CE" w:rsidRDefault="00DB60B8" w:rsidP="00DB60B8">
      <w:pPr>
        <w:spacing w:before="37" w:line="280" w:lineRule="auto"/>
        <w:ind w:left="567" w:right="1181"/>
        <w:rPr>
          <w:b/>
          <w:sz w:val="26"/>
        </w:rPr>
      </w:pPr>
      <w:r>
        <w:rPr>
          <w:sz w:val="26"/>
        </w:rPr>
        <w:t xml:space="preserve">      </w:t>
      </w:r>
      <w:r w:rsidR="00820A2E">
        <w:rPr>
          <w:sz w:val="26"/>
        </w:rPr>
        <w:t xml:space="preserve">Thời gian đăng ký xét chọn và nộp hồ sơ từ ngày </w:t>
      </w:r>
      <w:r w:rsidR="00820A2E">
        <w:rPr>
          <w:b/>
          <w:sz w:val="26"/>
        </w:rPr>
        <w:t>30/10/2017 đến ngày 15/11/2017</w:t>
      </w:r>
    </w:p>
    <w:p w:rsidR="003631CE" w:rsidRDefault="00820A2E" w:rsidP="00DB60B8">
      <w:pPr>
        <w:pStyle w:val="BodyText"/>
        <w:spacing w:before="120" w:line="276" w:lineRule="auto"/>
        <w:ind w:left="624" w:right="1134" w:firstLine="567"/>
        <w:jc w:val="both"/>
      </w:pPr>
      <w:r>
        <w:rPr>
          <w:b/>
          <w:i/>
        </w:rPr>
        <w:t xml:space="preserve">Lưu ý: </w:t>
      </w:r>
      <w:r>
        <w:t>Bản photo hồ sơ hoặc tài liệu liên quan đến thành tích (có xác nhận của lãnh đạo đơn vị nơi đang công tác) và hình ảnh minh họa (nếu có). Cụ thể, tất cả các thành tích được khai phải có văn bản chứng minh (Ví dụ: bản sao chứng chỉ ngoại ngữ, tin học</w:t>
      </w:r>
      <w:r w:rsidR="00DB60B8">
        <w:t>, Quyết định giao đề tài NCKH, b</w:t>
      </w:r>
      <w:r>
        <w:t>iên bản nghiệm thu, xếp loại kết quả nghiên cứu, các loại giấy khen, bằng khen, giấy chứng nhận, các loại xác nhận về thi đua: Lao động tiên tiến, chiến sĩ thi đua, Đảng viên đủ tư cách hoàn thành tốt nhiệm vụ…).</w:t>
      </w:r>
    </w:p>
    <w:p w:rsidR="003631CE" w:rsidRDefault="00820A2E" w:rsidP="00DB60B8">
      <w:pPr>
        <w:pStyle w:val="ListParagraph"/>
        <w:numPr>
          <w:ilvl w:val="0"/>
          <w:numId w:val="2"/>
        </w:numPr>
        <w:tabs>
          <w:tab w:val="left" w:pos="1340"/>
        </w:tabs>
        <w:spacing w:before="120" w:after="120"/>
        <w:ind w:left="1339" w:hanging="151"/>
        <w:jc w:val="left"/>
        <w:rPr>
          <w:sz w:val="26"/>
        </w:rPr>
      </w:pPr>
      <w:r>
        <w:rPr>
          <w:sz w:val="26"/>
        </w:rPr>
        <w:t>Tài liệu các mô hình, sáng kiến (có xác nhận của lãnh đạo đơn</w:t>
      </w:r>
      <w:r>
        <w:rPr>
          <w:spacing w:val="-7"/>
          <w:sz w:val="26"/>
        </w:rPr>
        <w:t xml:space="preserve"> </w:t>
      </w:r>
      <w:r>
        <w:rPr>
          <w:sz w:val="26"/>
        </w:rPr>
        <w:t>vị)</w:t>
      </w:r>
    </w:p>
    <w:p w:rsidR="003631CE" w:rsidRDefault="00820A2E" w:rsidP="00DB60B8">
      <w:pPr>
        <w:pStyle w:val="ListParagraph"/>
        <w:numPr>
          <w:ilvl w:val="0"/>
          <w:numId w:val="2"/>
        </w:numPr>
        <w:tabs>
          <w:tab w:val="left" w:pos="1357"/>
        </w:tabs>
        <w:spacing w:before="120" w:after="120"/>
        <w:ind w:left="1356" w:hanging="168"/>
        <w:jc w:val="left"/>
        <w:rPr>
          <w:sz w:val="26"/>
        </w:rPr>
      </w:pPr>
      <w:r>
        <w:rPr>
          <w:sz w:val="26"/>
        </w:rPr>
        <w:t>01</w:t>
      </w:r>
      <w:r>
        <w:rPr>
          <w:spacing w:val="15"/>
          <w:sz w:val="26"/>
        </w:rPr>
        <w:t xml:space="preserve"> </w:t>
      </w:r>
      <w:r>
        <w:rPr>
          <w:sz w:val="26"/>
        </w:rPr>
        <w:t>File</w:t>
      </w:r>
      <w:r>
        <w:rPr>
          <w:spacing w:val="15"/>
          <w:sz w:val="26"/>
        </w:rPr>
        <w:t xml:space="preserve"> </w:t>
      </w:r>
      <w:r>
        <w:rPr>
          <w:sz w:val="26"/>
        </w:rPr>
        <w:t>ảnh</w:t>
      </w:r>
      <w:r>
        <w:rPr>
          <w:spacing w:val="15"/>
          <w:sz w:val="26"/>
        </w:rPr>
        <w:t xml:space="preserve"> </w:t>
      </w:r>
      <w:r>
        <w:rPr>
          <w:sz w:val="26"/>
        </w:rPr>
        <w:t>thẻ</w:t>
      </w:r>
      <w:r>
        <w:rPr>
          <w:spacing w:val="15"/>
          <w:sz w:val="26"/>
        </w:rPr>
        <w:t xml:space="preserve"> </w:t>
      </w:r>
      <w:r>
        <w:rPr>
          <w:sz w:val="26"/>
        </w:rPr>
        <w:t>và</w:t>
      </w:r>
      <w:r>
        <w:rPr>
          <w:spacing w:val="15"/>
          <w:sz w:val="26"/>
        </w:rPr>
        <w:t xml:space="preserve"> </w:t>
      </w:r>
      <w:r>
        <w:rPr>
          <w:sz w:val="26"/>
        </w:rPr>
        <w:t>01</w:t>
      </w:r>
      <w:r>
        <w:rPr>
          <w:spacing w:val="18"/>
          <w:sz w:val="26"/>
        </w:rPr>
        <w:t xml:space="preserve"> </w:t>
      </w:r>
      <w:r>
        <w:rPr>
          <w:sz w:val="26"/>
        </w:rPr>
        <w:t>file</w:t>
      </w:r>
      <w:r>
        <w:rPr>
          <w:spacing w:val="15"/>
          <w:sz w:val="26"/>
        </w:rPr>
        <w:t xml:space="preserve"> </w:t>
      </w:r>
      <w:r>
        <w:rPr>
          <w:sz w:val="26"/>
        </w:rPr>
        <w:t>ảnh</w:t>
      </w:r>
      <w:r>
        <w:rPr>
          <w:spacing w:val="15"/>
          <w:sz w:val="26"/>
        </w:rPr>
        <w:t xml:space="preserve"> </w:t>
      </w:r>
      <w:r>
        <w:rPr>
          <w:sz w:val="26"/>
        </w:rPr>
        <w:t>chân</w:t>
      </w:r>
      <w:r>
        <w:rPr>
          <w:spacing w:val="15"/>
          <w:sz w:val="26"/>
        </w:rPr>
        <w:t xml:space="preserve"> </w:t>
      </w:r>
      <w:r>
        <w:rPr>
          <w:sz w:val="26"/>
        </w:rPr>
        <w:t>dung</w:t>
      </w:r>
      <w:r>
        <w:rPr>
          <w:spacing w:val="16"/>
          <w:sz w:val="26"/>
        </w:rPr>
        <w:t xml:space="preserve"> </w:t>
      </w:r>
      <w:r>
        <w:rPr>
          <w:sz w:val="26"/>
        </w:rPr>
        <w:t>(file</w:t>
      </w:r>
      <w:r>
        <w:rPr>
          <w:spacing w:val="15"/>
          <w:sz w:val="26"/>
        </w:rPr>
        <w:t xml:space="preserve"> </w:t>
      </w:r>
      <w:r>
        <w:rPr>
          <w:sz w:val="26"/>
        </w:rPr>
        <w:t>ảnh</w:t>
      </w:r>
      <w:r>
        <w:rPr>
          <w:spacing w:val="15"/>
          <w:sz w:val="26"/>
        </w:rPr>
        <w:t xml:space="preserve"> </w:t>
      </w:r>
      <w:r>
        <w:rPr>
          <w:sz w:val="26"/>
        </w:rPr>
        <w:t>có</w:t>
      </w:r>
      <w:r>
        <w:rPr>
          <w:spacing w:val="15"/>
          <w:sz w:val="26"/>
        </w:rPr>
        <w:t xml:space="preserve"> </w:t>
      </w:r>
      <w:r>
        <w:rPr>
          <w:sz w:val="26"/>
        </w:rPr>
        <w:t>dung</w:t>
      </w:r>
      <w:r>
        <w:rPr>
          <w:spacing w:val="15"/>
          <w:sz w:val="26"/>
        </w:rPr>
        <w:t xml:space="preserve"> </w:t>
      </w:r>
      <w:r>
        <w:rPr>
          <w:sz w:val="26"/>
        </w:rPr>
        <w:t>lượng</w:t>
      </w:r>
      <w:r>
        <w:rPr>
          <w:spacing w:val="20"/>
          <w:sz w:val="26"/>
        </w:rPr>
        <w:t xml:space="preserve"> </w:t>
      </w:r>
      <w:r>
        <w:rPr>
          <w:sz w:val="26"/>
        </w:rPr>
        <w:t>từ</w:t>
      </w:r>
      <w:r>
        <w:rPr>
          <w:spacing w:val="15"/>
          <w:sz w:val="26"/>
        </w:rPr>
        <w:t xml:space="preserve"> </w:t>
      </w:r>
      <w:r>
        <w:rPr>
          <w:sz w:val="26"/>
        </w:rPr>
        <w:t>800kb</w:t>
      </w:r>
      <w:r>
        <w:rPr>
          <w:spacing w:val="15"/>
          <w:sz w:val="26"/>
        </w:rPr>
        <w:t xml:space="preserve"> </w:t>
      </w:r>
      <w:r>
        <w:rPr>
          <w:sz w:val="26"/>
        </w:rPr>
        <w:t>trở</w:t>
      </w:r>
    </w:p>
    <w:p w:rsidR="003631CE" w:rsidRDefault="00820A2E" w:rsidP="00DB60B8">
      <w:pPr>
        <w:pStyle w:val="BodyText"/>
        <w:spacing w:before="120" w:after="120"/>
      </w:pPr>
      <w:r>
        <w:t>lên)</w:t>
      </w:r>
    </w:p>
    <w:p w:rsidR="003631CE" w:rsidRDefault="003631CE">
      <w:pPr>
        <w:sectPr w:rsidR="003631CE">
          <w:pgSz w:w="11910" w:h="16840"/>
          <w:pgMar w:top="1040" w:right="0" w:bottom="1100" w:left="1080" w:header="0" w:footer="888" w:gutter="0"/>
          <w:cols w:space="720"/>
        </w:sectPr>
      </w:pPr>
    </w:p>
    <w:p w:rsidR="003631CE" w:rsidRDefault="00820A2E">
      <w:pPr>
        <w:pStyle w:val="BodyText"/>
        <w:spacing w:before="67" w:line="276" w:lineRule="auto"/>
        <w:ind w:right="1133" w:firstLine="566"/>
        <w:jc w:val="both"/>
      </w:pPr>
      <w:r>
        <w:lastRenderedPageBreak/>
        <w:t xml:space="preserve">Để công tác xét chọn danh hiệu </w:t>
      </w:r>
      <w:r>
        <w:rPr>
          <w:b/>
          <w:i/>
        </w:rPr>
        <w:t xml:space="preserve">“Cán bộ trẻ tiêu biểu ĐHQG-HCM” </w:t>
      </w:r>
      <w:r>
        <w:t>lần V năm 2017 được tiến hành đúng theo thời gian và tiêu chuẩn được thống nhất, Ban Cán sự Đoàn ĐHQG-HCM đề nghị các đơn vị nhanh chóng triển khai và thực hiện tốt nội dung hướng dẫn.</w:t>
      </w:r>
    </w:p>
    <w:p w:rsidR="003631CE" w:rsidRDefault="003631CE">
      <w:pPr>
        <w:pStyle w:val="BodyText"/>
        <w:spacing w:before="4"/>
        <w:ind w:left="0"/>
        <w:rPr>
          <w:sz w:val="18"/>
        </w:rPr>
      </w:pPr>
    </w:p>
    <w:tbl>
      <w:tblPr>
        <w:tblW w:w="0" w:type="auto"/>
        <w:tblInd w:w="102" w:type="dxa"/>
        <w:tblLayout w:type="fixed"/>
        <w:tblCellMar>
          <w:left w:w="0" w:type="dxa"/>
          <w:right w:w="0" w:type="dxa"/>
        </w:tblCellMar>
        <w:tblLook w:val="01E0" w:firstRow="1" w:lastRow="1" w:firstColumn="1" w:lastColumn="1" w:noHBand="0" w:noVBand="0"/>
      </w:tblPr>
      <w:tblGrid>
        <w:gridCol w:w="4802"/>
        <w:gridCol w:w="5246"/>
      </w:tblGrid>
      <w:tr w:rsidR="003631CE">
        <w:trPr>
          <w:trHeight w:val="3854"/>
        </w:trPr>
        <w:tc>
          <w:tcPr>
            <w:tcW w:w="4802" w:type="dxa"/>
          </w:tcPr>
          <w:p w:rsidR="003631CE" w:rsidRDefault="003631CE">
            <w:pPr>
              <w:pStyle w:val="TableParagraph"/>
              <w:ind w:left="0"/>
              <w:rPr>
                <w:sz w:val="29"/>
              </w:rPr>
            </w:pPr>
          </w:p>
          <w:p w:rsidR="003631CE" w:rsidRDefault="00820A2E">
            <w:pPr>
              <w:pStyle w:val="TableParagraph"/>
              <w:ind w:left="200"/>
              <w:rPr>
                <w:b/>
                <w:sz w:val="26"/>
              </w:rPr>
            </w:pPr>
            <w:r>
              <w:rPr>
                <w:b/>
                <w:sz w:val="26"/>
              </w:rPr>
              <w:t>Nơi nhận</w:t>
            </w:r>
          </w:p>
          <w:p w:rsidR="003631CE" w:rsidRDefault="00820A2E">
            <w:pPr>
              <w:pStyle w:val="TableParagraph"/>
              <w:numPr>
                <w:ilvl w:val="0"/>
                <w:numId w:val="1"/>
              </w:numPr>
              <w:tabs>
                <w:tab w:val="left" w:pos="912"/>
                <w:tab w:val="left" w:pos="913"/>
              </w:tabs>
              <w:spacing w:before="38" w:line="276" w:lineRule="auto"/>
              <w:ind w:right="1074" w:hanging="355"/>
            </w:pPr>
            <w:r>
              <w:t>Thành Đoàn: BTV, Ban TNTH, Ban Tổ</w:t>
            </w:r>
            <w:r>
              <w:rPr>
                <w:spacing w:val="-1"/>
              </w:rPr>
              <w:t xml:space="preserve"> </w:t>
            </w:r>
            <w:r>
              <w:t>chức;</w:t>
            </w:r>
          </w:p>
          <w:p w:rsidR="003631CE" w:rsidRDefault="00820A2E">
            <w:pPr>
              <w:pStyle w:val="TableParagraph"/>
              <w:numPr>
                <w:ilvl w:val="0"/>
                <w:numId w:val="1"/>
              </w:numPr>
              <w:tabs>
                <w:tab w:val="left" w:pos="912"/>
                <w:tab w:val="left" w:pos="913"/>
              </w:tabs>
              <w:spacing w:line="278" w:lineRule="auto"/>
              <w:ind w:right="135" w:hanging="355"/>
            </w:pPr>
            <w:r>
              <w:t>ĐHQG-HCM: Đảng ủy, Công Đoàn; Ban TCCB; Ban KHCN</w:t>
            </w:r>
          </w:p>
          <w:p w:rsidR="003631CE" w:rsidRDefault="00820A2E">
            <w:pPr>
              <w:pStyle w:val="TableParagraph"/>
              <w:numPr>
                <w:ilvl w:val="0"/>
                <w:numId w:val="1"/>
              </w:numPr>
              <w:tabs>
                <w:tab w:val="left" w:pos="912"/>
                <w:tab w:val="left" w:pos="913"/>
              </w:tabs>
              <w:spacing w:line="276" w:lineRule="auto"/>
              <w:ind w:right="140" w:hanging="355"/>
            </w:pPr>
            <w:r>
              <w:t>Cấp ủy – Lãnh đạo các đơn vị thành viên, trực thuộc</w:t>
            </w:r>
            <w:r>
              <w:rPr>
                <w:spacing w:val="-1"/>
              </w:rPr>
              <w:t xml:space="preserve"> </w:t>
            </w:r>
            <w:r>
              <w:t>ĐHQG-HCM;</w:t>
            </w:r>
          </w:p>
          <w:p w:rsidR="003631CE" w:rsidRDefault="00820A2E">
            <w:pPr>
              <w:pStyle w:val="TableParagraph"/>
              <w:numPr>
                <w:ilvl w:val="0"/>
                <w:numId w:val="1"/>
              </w:numPr>
              <w:tabs>
                <w:tab w:val="left" w:pos="912"/>
                <w:tab w:val="left" w:pos="913"/>
              </w:tabs>
              <w:spacing w:line="253" w:lineRule="exact"/>
              <w:ind w:hanging="355"/>
            </w:pPr>
            <w:r>
              <w:t>Ủy viên Ban Cán sự Đoàn</w:t>
            </w:r>
            <w:r>
              <w:rPr>
                <w:spacing w:val="-3"/>
              </w:rPr>
              <w:t xml:space="preserve"> </w:t>
            </w:r>
            <w:r>
              <w:t>;</w:t>
            </w:r>
          </w:p>
          <w:p w:rsidR="003631CE" w:rsidRDefault="00820A2E">
            <w:pPr>
              <w:pStyle w:val="TableParagraph"/>
              <w:numPr>
                <w:ilvl w:val="0"/>
                <w:numId w:val="1"/>
              </w:numPr>
              <w:tabs>
                <w:tab w:val="left" w:pos="912"/>
                <w:tab w:val="left" w:pos="913"/>
              </w:tabs>
              <w:spacing w:before="36" w:line="276" w:lineRule="auto"/>
              <w:ind w:right="138" w:hanging="355"/>
            </w:pPr>
            <w:r>
              <w:t>Công đoàn các đơn vị thành viên, trực thuộc</w:t>
            </w:r>
            <w:r>
              <w:rPr>
                <w:spacing w:val="-1"/>
              </w:rPr>
              <w:t xml:space="preserve"> </w:t>
            </w:r>
            <w:r>
              <w:t>ĐHQG-HCM;</w:t>
            </w:r>
          </w:p>
          <w:p w:rsidR="003631CE" w:rsidRDefault="00820A2E">
            <w:pPr>
              <w:pStyle w:val="TableParagraph"/>
              <w:numPr>
                <w:ilvl w:val="0"/>
                <w:numId w:val="1"/>
              </w:numPr>
              <w:tabs>
                <w:tab w:val="left" w:pos="912"/>
                <w:tab w:val="left" w:pos="913"/>
              </w:tabs>
              <w:spacing w:line="252" w:lineRule="exact"/>
              <w:ind w:hanging="355"/>
            </w:pPr>
            <w:r>
              <w:t>BTV Đoàn trường các đơn</w:t>
            </w:r>
            <w:r>
              <w:rPr>
                <w:spacing w:val="-8"/>
              </w:rPr>
              <w:t xml:space="preserve"> </w:t>
            </w:r>
            <w:r>
              <w:t>vị;</w:t>
            </w:r>
          </w:p>
          <w:p w:rsidR="003631CE" w:rsidRDefault="00820A2E">
            <w:pPr>
              <w:pStyle w:val="TableParagraph"/>
              <w:numPr>
                <w:ilvl w:val="0"/>
                <w:numId w:val="1"/>
              </w:numPr>
              <w:tabs>
                <w:tab w:val="left" w:pos="912"/>
                <w:tab w:val="left" w:pos="913"/>
              </w:tabs>
              <w:spacing w:before="35" w:line="256" w:lineRule="exact"/>
              <w:ind w:hanging="355"/>
              <w:rPr>
                <w:sz w:val="24"/>
              </w:rPr>
            </w:pPr>
            <w:r>
              <w:t>Lưu VP.</w:t>
            </w:r>
          </w:p>
        </w:tc>
        <w:tc>
          <w:tcPr>
            <w:tcW w:w="5246" w:type="dxa"/>
          </w:tcPr>
          <w:p w:rsidR="003631CE" w:rsidRDefault="00820A2E">
            <w:pPr>
              <w:pStyle w:val="TableParagraph"/>
              <w:spacing w:line="311" w:lineRule="exact"/>
              <w:ind w:left="121" w:right="180"/>
              <w:jc w:val="center"/>
              <w:rPr>
                <w:b/>
                <w:sz w:val="28"/>
              </w:rPr>
            </w:pPr>
            <w:r>
              <w:rPr>
                <w:b/>
                <w:sz w:val="28"/>
              </w:rPr>
              <w:t>TM. BAN CÁN SỰ ĐOÀN ĐHQG-HCM</w:t>
            </w:r>
          </w:p>
          <w:p w:rsidR="003631CE" w:rsidRDefault="00820A2E">
            <w:pPr>
              <w:pStyle w:val="TableParagraph"/>
              <w:spacing w:before="43"/>
              <w:ind w:left="120" w:right="180"/>
              <w:jc w:val="center"/>
              <w:rPr>
                <w:sz w:val="28"/>
              </w:rPr>
            </w:pPr>
            <w:r>
              <w:rPr>
                <w:sz w:val="28"/>
              </w:rPr>
              <w:t>BÍ THƯ</w:t>
            </w:r>
          </w:p>
          <w:p w:rsidR="003631CE" w:rsidRDefault="003631CE">
            <w:pPr>
              <w:pStyle w:val="TableParagraph"/>
              <w:ind w:left="0"/>
              <w:rPr>
                <w:sz w:val="30"/>
              </w:rPr>
            </w:pPr>
          </w:p>
          <w:p w:rsidR="003631CE" w:rsidRDefault="003631CE">
            <w:pPr>
              <w:pStyle w:val="TableParagraph"/>
              <w:ind w:left="0"/>
              <w:rPr>
                <w:sz w:val="30"/>
              </w:rPr>
            </w:pPr>
          </w:p>
          <w:p w:rsidR="003631CE" w:rsidRDefault="003631CE">
            <w:pPr>
              <w:pStyle w:val="TableParagraph"/>
              <w:ind w:left="0"/>
              <w:rPr>
                <w:sz w:val="30"/>
              </w:rPr>
            </w:pPr>
          </w:p>
          <w:p w:rsidR="003631CE" w:rsidRDefault="00820A2E">
            <w:pPr>
              <w:pStyle w:val="TableParagraph"/>
              <w:spacing w:before="234"/>
              <w:ind w:left="121" w:right="177"/>
              <w:jc w:val="center"/>
              <w:rPr>
                <w:b/>
                <w:sz w:val="28"/>
              </w:rPr>
            </w:pPr>
            <w:r>
              <w:rPr>
                <w:b/>
                <w:sz w:val="28"/>
              </w:rPr>
              <w:t>Ông Thị Ngọc Linh</w:t>
            </w:r>
          </w:p>
        </w:tc>
      </w:tr>
    </w:tbl>
    <w:p w:rsidR="00820A2E" w:rsidRDefault="00820A2E"/>
    <w:sectPr w:rsidR="00820A2E">
      <w:pgSz w:w="11910" w:h="16840"/>
      <w:pgMar w:top="1040" w:right="0" w:bottom="1100" w:left="1080" w:header="0"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85E" w:rsidRDefault="00CF185E">
      <w:r>
        <w:separator/>
      </w:r>
    </w:p>
  </w:endnote>
  <w:endnote w:type="continuationSeparator" w:id="0">
    <w:p w:rsidR="00CF185E" w:rsidRDefault="00CF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CE" w:rsidRDefault="00DA028B">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3896360</wp:posOffset>
              </wp:positionH>
              <wp:positionV relativeFrom="page">
                <wp:posOffset>9977120</wp:posOffset>
              </wp:positionV>
              <wp:extent cx="127000" cy="194310"/>
              <wp:effectExtent l="63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1CE" w:rsidRDefault="003631CE">
                          <w:pPr>
                            <w:spacing w:before="10"/>
                            <w:ind w:left="4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8pt;margin-top:785.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OAMRC/gAAAADQEA&#10;AA8AAABkcnMvZG93bnJldi54bWxMj8FOwzAQRO9I/IO1SNyonVaYEuJUFYITEiINB45O7CZW43WI&#10;3Tb8PdsTHHfmaXam2Mx+YCc7RRdQQbYQwCy2wTjsFHzWr3drYDFpNHoIaBX82Aib8vqq0LkJZ6zs&#10;aZc6RiEYc62gT2nMOY9tb72OizBaJG8fJq8TnVPHzaTPFO4HvhRCcq8d0odej/a5t+1hd/QKtl9Y&#10;vbjv9+aj2leurh8FvsmDUrc38/YJWLJz+oPhUp+qQ0mdmnBEE9mgQGYrSSgZ9w/ZEhghcnWRGpKk&#10;yNbAy4L/X1H+AgAA//8DAFBLAQItABQABgAIAAAAIQC2gziS/gAAAOEBAAATAAAAAAAAAAAAAAAA&#10;AAAAAABbQ29udGVudF9UeXBlc10ueG1sUEsBAi0AFAAGAAgAAAAhADj9If/WAAAAlAEAAAsAAAAA&#10;AAAAAAAAAAAALwEAAF9yZWxzLy5yZWxzUEsBAi0AFAAGAAgAAAAhAD2/u3ysAgAAqAUAAA4AAAAA&#10;AAAAAAAAAAAALgIAAGRycy9lMm9Eb2MueG1sUEsBAi0AFAAGAAgAAAAhAOAMRC/gAAAADQEAAA8A&#10;AAAAAAAAAAAAAAAABgUAAGRycy9kb3ducmV2LnhtbFBLBQYAAAAABAAEAPMAAAATBgAAAAA=&#10;" filled="f" stroked="f">
              <v:textbox inset="0,0,0,0">
                <w:txbxContent>
                  <w:p w:rsidR="003631CE" w:rsidRDefault="003631CE">
                    <w:pPr>
                      <w:spacing w:before="10"/>
                      <w:ind w:left="40"/>
                      <w:rPr>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85E" w:rsidRDefault="00CF185E">
      <w:r>
        <w:separator/>
      </w:r>
    </w:p>
  </w:footnote>
  <w:footnote w:type="continuationSeparator" w:id="0">
    <w:p w:rsidR="00CF185E" w:rsidRDefault="00CF1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123832"/>
      <w:docPartObj>
        <w:docPartGallery w:val="Page Numbers (Top of Page)"/>
        <w:docPartUnique/>
      </w:docPartObj>
    </w:sdtPr>
    <w:sdtEndPr>
      <w:rPr>
        <w:noProof/>
      </w:rPr>
    </w:sdtEndPr>
    <w:sdtContent>
      <w:p w:rsidR="00DB60B8" w:rsidRDefault="00DB60B8">
        <w:pPr>
          <w:pStyle w:val="Header"/>
          <w:jc w:val="center"/>
        </w:pPr>
      </w:p>
      <w:p w:rsidR="00DB60B8" w:rsidRDefault="00DB60B8" w:rsidP="00DB60B8">
        <w:pPr>
          <w:pStyle w:val="Header"/>
          <w:jc w:val="center"/>
        </w:pPr>
      </w:p>
      <w:p w:rsidR="00DB60B8" w:rsidRDefault="00DB60B8" w:rsidP="00DB60B8">
        <w:pPr>
          <w:pStyle w:val="Header"/>
          <w:jc w:val="center"/>
        </w:pPr>
        <w:r>
          <w:fldChar w:fldCharType="begin"/>
        </w:r>
        <w:r>
          <w:instrText xml:space="preserve"> PAGE   \* MERGEFORMAT </w:instrText>
        </w:r>
        <w:r>
          <w:fldChar w:fldCharType="separate"/>
        </w:r>
        <w:r w:rsidR="00DA028B">
          <w:rPr>
            <w:noProof/>
          </w:rPr>
          <w:t>5</w:t>
        </w:r>
        <w:r>
          <w:rPr>
            <w:noProof/>
          </w:rPr>
          <w:fldChar w:fldCharType="end"/>
        </w:r>
      </w:p>
    </w:sdtContent>
  </w:sdt>
  <w:p w:rsidR="00DB60B8" w:rsidRDefault="00DB6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1B43"/>
    <w:multiLevelType w:val="hybridMultilevel"/>
    <w:tmpl w:val="153CF852"/>
    <w:lvl w:ilvl="0" w:tplc="E6B8C464">
      <w:numFmt w:val="bullet"/>
      <w:lvlText w:val="-"/>
      <w:lvlJc w:val="left"/>
      <w:pPr>
        <w:ind w:left="912" w:hanging="356"/>
      </w:pPr>
      <w:rPr>
        <w:rFonts w:hint="default"/>
        <w:w w:val="100"/>
        <w:lang w:val="en-US" w:eastAsia="en-US" w:bidi="en-US"/>
      </w:rPr>
    </w:lvl>
    <w:lvl w:ilvl="1" w:tplc="EB605082">
      <w:numFmt w:val="bullet"/>
      <w:lvlText w:val="•"/>
      <w:lvlJc w:val="left"/>
      <w:pPr>
        <w:ind w:left="1308" w:hanging="356"/>
      </w:pPr>
      <w:rPr>
        <w:rFonts w:hint="default"/>
        <w:lang w:val="en-US" w:eastAsia="en-US" w:bidi="en-US"/>
      </w:rPr>
    </w:lvl>
    <w:lvl w:ilvl="2" w:tplc="033A136E">
      <w:numFmt w:val="bullet"/>
      <w:lvlText w:val="•"/>
      <w:lvlJc w:val="left"/>
      <w:pPr>
        <w:ind w:left="1696" w:hanging="356"/>
      </w:pPr>
      <w:rPr>
        <w:rFonts w:hint="default"/>
        <w:lang w:val="en-US" w:eastAsia="en-US" w:bidi="en-US"/>
      </w:rPr>
    </w:lvl>
    <w:lvl w:ilvl="3" w:tplc="B4FE049C">
      <w:numFmt w:val="bullet"/>
      <w:lvlText w:val="•"/>
      <w:lvlJc w:val="left"/>
      <w:pPr>
        <w:ind w:left="2084" w:hanging="356"/>
      </w:pPr>
      <w:rPr>
        <w:rFonts w:hint="default"/>
        <w:lang w:val="en-US" w:eastAsia="en-US" w:bidi="en-US"/>
      </w:rPr>
    </w:lvl>
    <w:lvl w:ilvl="4" w:tplc="533EC826">
      <w:numFmt w:val="bullet"/>
      <w:lvlText w:val="•"/>
      <w:lvlJc w:val="left"/>
      <w:pPr>
        <w:ind w:left="2472" w:hanging="356"/>
      </w:pPr>
      <w:rPr>
        <w:rFonts w:hint="default"/>
        <w:lang w:val="en-US" w:eastAsia="en-US" w:bidi="en-US"/>
      </w:rPr>
    </w:lvl>
    <w:lvl w:ilvl="5" w:tplc="104CA2F0">
      <w:numFmt w:val="bullet"/>
      <w:lvlText w:val="•"/>
      <w:lvlJc w:val="left"/>
      <w:pPr>
        <w:ind w:left="2861" w:hanging="356"/>
      </w:pPr>
      <w:rPr>
        <w:rFonts w:hint="default"/>
        <w:lang w:val="en-US" w:eastAsia="en-US" w:bidi="en-US"/>
      </w:rPr>
    </w:lvl>
    <w:lvl w:ilvl="6" w:tplc="4614C2CA">
      <w:numFmt w:val="bullet"/>
      <w:lvlText w:val="•"/>
      <w:lvlJc w:val="left"/>
      <w:pPr>
        <w:ind w:left="3249" w:hanging="356"/>
      </w:pPr>
      <w:rPr>
        <w:rFonts w:hint="default"/>
        <w:lang w:val="en-US" w:eastAsia="en-US" w:bidi="en-US"/>
      </w:rPr>
    </w:lvl>
    <w:lvl w:ilvl="7" w:tplc="5BA2EAD4">
      <w:numFmt w:val="bullet"/>
      <w:lvlText w:val="•"/>
      <w:lvlJc w:val="left"/>
      <w:pPr>
        <w:ind w:left="3637" w:hanging="356"/>
      </w:pPr>
      <w:rPr>
        <w:rFonts w:hint="default"/>
        <w:lang w:val="en-US" w:eastAsia="en-US" w:bidi="en-US"/>
      </w:rPr>
    </w:lvl>
    <w:lvl w:ilvl="8" w:tplc="50B81BB0">
      <w:numFmt w:val="bullet"/>
      <w:lvlText w:val="•"/>
      <w:lvlJc w:val="left"/>
      <w:pPr>
        <w:ind w:left="4025" w:hanging="356"/>
      </w:pPr>
      <w:rPr>
        <w:rFonts w:hint="default"/>
        <w:lang w:val="en-US" w:eastAsia="en-US" w:bidi="en-US"/>
      </w:rPr>
    </w:lvl>
  </w:abstractNum>
  <w:abstractNum w:abstractNumId="1" w15:restartNumberingAfterBreak="0">
    <w:nsid w:val="25266966"/>
    <w:multiLevelType w:val="multilevel"/>
    <w:tmpl w:val="F2B48334"/>
    <w:lvl w:ilvl="0">
      <w:start w:val="1"/>
      <w:numFmt w:val="upperRoman"/>
      <w:lvlText w:val="%1."/>
      <w:lvlJc w:val="left"/>
      <w:pPr>
        <w:ind w:left="1418" w:hanging="231"/>
        <w:jc w:val="left"/>
      </w:pPr>
      <w:rPr>
        <w:rFonts w:ascii="Times New Roman" w:eastAsia="Times New Roman" w:hAnsi="Times New Roman" w:cs="Times New Roman" w:hint="default"/>
        <w:b/>
        <w:bCs/>
        <w:spacing w:val="-1"/>
        <w:w w:val="99"/>
        <w:sz w:val="26"/>
        <w:szCs w:val="26"/>
        <w:lang w:val="en-US" w:eastAsia="en-US" w:bidi="en-US"/>
      </w:rPr>
    </w:lvl>
    <w:lvl w:ilvl="1">
      <w:start w:val="1"/>
      <w:numFmt w:val="decimal"/>
      <w:lvlText w:val="%2."/>
      <w:lvlJc w:val="left"/>
      <w:pPr>
        <w:ind w:left="1447" w:hanging="260"/>
        <w:jc w:val="right"/>
      </w:pPr>
      <w:rPr>
        <w:rFonts w:ascii="Times New Roman" w:eastAsia="Times New Roman" w:hAnsi="Times New Roman" w:cs="Times New Roman" w:hint="default"/>
        <w:b/>
        <w:bCs/>
        <w:w w:val="99"/>
        <w:sz w:val="26"/>
        <w:szCs w:val="26"/>
        <w:lang w:val="en-US" w:eastAsia="en-US" w:bidi="en-US"/>
      </w:rPr>
    </w:lvl>
    <w:lvl w:ilvl="2">
      <w:start w:val="1"/>
      <w:numFmt w:val="decimal"/>
      <w:lvlText w:val="%2.%3."/>
      <w:lvlJc w:val="left"/>
      <w:pPr>
        <w:ind w:left="1642" w:hanging="454"/>
        <w:jc w:val="left"/>
      </w:pPr>
      <w:rPr>
        <w:rFonts w:ascii="Times New Roman" w:eastAsia="Times New Roman" w:hAnsi="Times New Roman" w:cs="Times New Roman" w:hint="default"/>
        <w:b/>
        <w:bCs/>
        <w:i/>
        <w:w w:val="99"/>
        <w:sz w:val="26"/>
        <w:szCs w:val="26"/>
        <w:lang w:val="en-US" w:eastAsia="en-US" w:bidi="en-US"/>
      </w:rPr>
    </w:lvl>
    <w:lvl w:ilvl="3">
      <w:start w:val="1"/>
      <w:numFmt w:val="decimal"/>
      <w:lvlText w:val="%2.%3.%4."/>
      <w:lvlJc w:val="left"/>
      <w:pPr>
        <w:ind w:left="2422" w:hanging="720"/>
        <w:jc w:val="left"/>
      </w:pPr>
      <w:rPr>
        <w:rFonts w:ascii="Times New Roman" w:eastAsia="Times New Roman" w:hAnsi="Times New Roman" w:cs="Times New Roman" w:hint="default"/>
        <w:b/>
        <w:bCs/>
        <w:i/>
        <w:w w:val="99"/>
        <w:sz w:val="26"/>
        <w:szCs w:val="26"/>
        <w:lang w:val="en-US" w:eastAsia="en-US" w:bidi="en-US"/>
      </w:rPr>
    </w:lvl>
    <w:lvl w:ilvl="4">
      <w:numFmt w:val="bullet"/>
      <w:lvlText w:val="•"/>
      <w:lvlJc w:val="left"/>
      <w:pPr>
        <w:ind w:left="3620" w:hanging="720"/>
      </w:pPr>
      <w:rPr>
        <w:rFonts w:hint="default"/>
        <w:lang w:val="en-US" w:eastAsia="en-US" w:bidi="en-US"/>
      </w:rPr>
    </w:lvl>
    <w:lvl w:ilvl="5">
      <w:numFmt w:val="bullet"/>
      <w:lvlText w:val="•"/>
      <w:lvlJc w:val="left"/>
      <w:pPr>
        <w:ind w:left="4821" w:hanging="720"/>
      </w:pPr>
      <w:rPr>
        <w:rFonts w:hint="default"/>
        <w:lang w:val="en-US" w:eastAsia="en-US" w:bidi="en-US"/>
      </w:rPr>
    </w:lvl>
    <w:lvl w:ilvl="6">
      <w:numFmt w:val="bullet"/>
      <w:lvlText w:val="•"/>
      <w:lvlJc w:val="left"/>
      <w:pPr>
        <w:ind w:left="6022" w:hanging="720"/>
      </w:pPr>
      <w:rPr>
        <w:rFonts w:hint="default"/>
        <w:lang w:val="en-US" w:eastAsia="en-US" w:bidi="en-US"/>
      </w:rPr>
    </w:lvl>
    <w:lvl w:ilvl="7">
      <w:numFmt w:val="bullet"/>
      <w:lvlText w:val="•"/>
      <w:lvlJc w:val="left"/>
      <w:pPr>
        <w:ind w:left="7223" w:hanging="720"/>
      </w:pPr>
      <w:rPr>
        <w:rFonts w:hint="default"/>
        <w:lang w:val="en-US" w:eastAsia="en-US" w:bidi="en-US"/>
      </w:rPr>
    </w:lvl>
    <w:lvl w:ilvl="8">
      <w:numFmt w:val="bullet"/>
      <w:lvlText w:val="•"/>
      <w:lvlJc w:val="left"/>
      <w:pPr>
        <w:ind w:left="8424" w:hanging="720"/>
      </w:pPr>
      <w:rPr>
        <w:rFonts w:hint="default"/>
        <w:lang w:val="en-US" w:eastAsia="en-US" w:bidi="en-US"/>
      </w:rPr>
    </w:lvl>
  </w:abstractNum>
  <w:abstractNum w:abstractNumId="2" w15:restartNumberingAfterBreak="0">
    <w:nsid w:val="28D704D6"/>
    <w:multiLevelType w:val="hybridMultilevel"/>
    <w:tmpl w:val="76426600"/>
    <w:lvl w:ilvl="0" w:tplc="8F402390">
      <w:numFmt w:val="bullet"/>
      <w:lvlText w:val="-"/>
      <w:lvlJc w:val="left"/>
      <w:pPr>
        <w:ind w:left="622" w:hanging="173"/>
      </w:pPr>
      <w:rPr>
        <w:rFonts w:ascii="Times New Roman" w:eastAsia="Times New Roman" w:hAnsi="Times New Roman" w:cs="Times New Roman" w:hint="default"/>
        <w:w w:val="99"/>
        <w:sz w:val="26"/>
        <w:szCs w:val="26"/>
        <w:lang w:val="en-US" w:eastAsia="en-US" w:bidi="en-US"/>
      </w:rPr>
    </w:lvl>
    <w:lvl w:ilvl="1" w:tplc="970C572E">
      <w:numFmt w:val="bullet"/>
      <w:lvlText w:val="•"/>
      <w:lvlJc w:val="left"/>
      <w:pPr>
        <w:ind w:left="1640" w:hanging="173"/>
      </w:pPr>
      <w:rPr>
        <w:rFonts w:hint="default"/>
        <w:lang w:val="en-US" w:eastAsia="en-US" w:bidi="en-US"/>
      </w:rPr>
    </w:lvl>
    <w:lvl w:ilvl="2" w:tplc="E35A8656">
      <w:numFmt w:val="bullet"/>
      <w:lvlText w:val="•"/>
      <w:lvlJc w:val="left"/>
      <w:pPr>
        <w:ind w:left="2661" w:hanging="173"/>
      </w:pPr>
      <w:rPr>
        <w:rFonts w:hint="default"/>
        <w:lang w:val="en-US" w:eastAsia="en-US" w:bidi="en-US"/>
      </w:rPr>
    </w:lvl>
    <w:lvl w:ilvl="3" w:tplc="36EA36B2">
      <w:numFmt w:val="bullet"/>
      <w:lvlText w:val="•"/>
      <w:lvlJc w:val="left"/>
      <w:pPr>
        <w:ind w:left="3681" w:hanging="173"/>
      </w:pPr>
      <w:rPr>
        <w:rFonts w:hint="default"/>
        <w:lang w:val="en-US" w:eastAsia="en-US" w:bidi="en-US"/>
      </w:rPr>
    </w:lvl>
    <w:lvl w:ilvl="4" w:tplc="9AB83488">
      <w:numFmt w:val="bullet"/>
      <w:lvlText w:val="•"/>
      <w:lvlJc w:val="left"/>
      <w:pPr>
        <w:ind w:left="4702" w:hanging="173"/>
      </w:pPr>
      <w:rPr>
        <w:rFonts w:hint="default"/>
        <w:lang w:val="en-US" w:eastAsia="en-US" w:bidi="en-US"/>
      </w:rPr>
    </w:lvl>
    <w:lvl w:ilvl="5" w:tplc="97FC2F56">
      <w:numFmt w:val="bullet"/>
      <w:lvlText w:val="•"/>
      <w:lvlJc w:val="left"/>
      <w:pPr>
        <w:ind w:left="5723" w:hanging="173"/>
      </w:pPr>
      <w:rPr>
        <w:rFonts w:hint="default"/>
        <w:lang w:val="en-US" w:eastAsia="en-US" w:bidi="en-US"/>
      </w:rPr>
    </w:lvl>
    <w:lvl w:ilvl="6" w:tplc="44E2E1AE">
      <w:numFmt w:val="bullet"/>
      <w:lvlText w:val="•"/>
      <w:lvlJc w:val="left"/>
      <w:pPr>
        <w:ind w:left="6743" w:hanging="173"/>
      </w:pPr>
      <w:rPr>
        <w:rFonts w:hint="default"/>
        <w:lang w:val="en-US" w:eastAsia="en-US" w:bidi="en-US"/>
      </w:rPr>
    </w:lvl>
    <w:lvl w:ilvl="7" w:tplc="74A8D684">
      <w:numFmt w:val="bullet"/>
      <w:lvlText w:val="•"/>
      <w:lvlJc w:val="left"/>
      <w:pPr>
        <w:ind w:left="7764" w:hanging="173"/>
      </w:pPr>
      <w:rPr>
        <w:rFonts w:hint="default"/>
        <w:lang w:val="en-US" w:eastAsia="en-US" w:bidi="en-US"/>
      </w:rPr>
    </w:lvl>
    <w:lvl w:ilvl="8" w:tplc="251E4588">
      <w:numFmt w:val="bullet"/>
      <w:lvlText w:val="•"/>
      <w:lvlJc w:val="left"/>
      <w:pPr>
        <w:ind w:left="8785" w:hanging="173"/>
      </w:pPr>
      <w:rPr>
        <w:rFonts w:hint="default"/>
        <w:lang w:val="en-US" w:eastAsia="en-US" w:bidi="en-US"/>
      </w:rPr>
    </w:lvl>
  </w:abstractNum>
  <w:abstractNum w:abstractNumId="3" w15:restartNumberingAfterBreak="0">
    <w:nsid w:val="585575A8"/>
    <w:multiLevelType w:val="hybridMultilevel"/>
    <w:tmpl w:val="EAD4466A"/>
    <w:lvl w:ilvl="0" w:tplc="E7EE490C">
      <w:numFmt w:val="bullet"/>
      <w:lvlText w:val="-"/>
      <w:lvlJc w:val="left"/>
      <w:pPr>
        <w:ind w:left="622" w:hanging="154"/>
      </w:pPr>
      <w:rPr>
        <w:rFonts w:ascii="Times New Roman" w:eastAsia="Times New Roman" w:hAnsi="Times New Roman" w:cs="Times New Roman" w:hint="default"/>
        <w:w w:val="99"/>
        <w:sz w:val="26"/>
        <w:szCs w:val="26"/>
        <w:lang w:val="en-US" w:eastAsia="en-US" w:bidi="en-US"/>
      </w:rPr>
    </w:lvl>
    <w:lvl w:ilvl="1" w:tplc="D9425F34">
      <w:numFmt w:val="bullet"/>
      <w:lvlText w:val="•"/>
      <w:lvlJc w:val="left"/>
      <w:pPr>
        <w:ind w:left="1640" w:hanging="154"/>
      </w:pPr>
      <w:rPr>
        <w:rFonts w:hint="default"/>
        <w:lang w:val="en-US" w:eastAsia="en-US" w:bidi="en-US"/>
      </w:rPr>
    </w:lvl>
    <w:lvl w:ilvl="2" w:tplc="A42CD76E">
      <w:numFmt w:val="bullet"/>
      <w:lvlText w:val="•"/>
      <w:lvlJc w:val="left"/>
      <w:pPr>
        <w:ind w:left="2661" w:hanging="154"/>
      </w:pPr>
      <w:rPr>
        <w:rFonts w:hint="default"/>
        <w:lang w:val="en-US" w:eastAsia="en-US" w:bidi="en-US"/>
      </w:rPr>
    </w:lvl>
    <w:lvl w:ilvl="3" w:tplc="47AE6350">
      <w:numFmt w:val="bullet"/>
      <w:lvlText w:val="•"/>
      <w:lvlJc w:val="left"/>
      <w:pPr>
        <w:ind w:left="3681" w:hanging="154"/>
      </w:pPr>
      <w:rPr>
        <w:rFonts w:hint="default"/>
        <w:lang w:val="en-US" w:eastAsia="en-US" w:bidi="en-US"/>
      </w:rPr>
    </w:lvl>
    <w:lvl w:ilvl="4" w:tplc="7DBE4F36">
      <w:numFmt w:val="bullet"/>
      <w:lvlText w:val="•"/>
      <w:lvlJc w:val="left"/>
      <w:pPr>
        <w:ind w:left="4702" w:hanging="154"/>
      </w:pPr>
      <w:rPr>
        <w:rFonts w:hint="default"/>
        <w:lang w:val="en-US" w:eastAsia="en-US" w:bidi="en-US"/>
      </w:rPr>
    </w:lvl>
    <w:lvl w:ilvl="5" w:tplc="2AF8D58C">
      <w:numFmt w:val="bullet"/>
      <w:lvlText w:val="•"/>
      <w:lvlJc w:val="left"/>
      <w:pPr>
        <w:ind w:left="5723" w:hanging="154"/>
      </w:pPr>
      <w:rPr>
        <w:rFonts w:hint="default"/>
        <w:lang w:val="en-US" w:eastAsia="en-US" w:bidi="en-US"/>
      </w:rPr>
    </w:lvl>
    <w:lvl w:ilvl="6" w:tplc="D70091BC">
      <w:numFmt w:val="bullet"/>
      <w:lvlText w:val="•"/>
      <w:lvlJc w:val="left"/>
      <w:pPr>
        <w:ind w:left="6743" w:hanging="154"/>
      </w:pPr>
      <w:rPr>
        <w:rFonts w:hint="default"/>
        <w:lang w:val="en-US" w:eastAsia="en-US" w:bidi="en-US"/>
      </w:rPr>
    </w:lvl>
    <w:lvl w:ilvl="7" w:tplc="5576E2F2">
      <w:numFmt w:val="bullet"/>
      <w:lvlText w:val="•"/>
      <w:lvlJc w:val="left"/>
      <w:pPr>
        <w:ind w:left="7764" w:hanging="154"/>
      </w:pPr>
      <w:rPr>
        <w:rFonts w:hint="default"/>
        <w:lang w:val="en-US" w:eastAsia="en-US" w:bidi="en-US"/>
      </w:rPr>
    </w:lvl>
    <w:lvl w:ilvl="8" w:tplc="F2C0507E">
      <w:numFmt w:val="bullet"/>
      <w:lvlText w:val="•"/>
      <w:lvlJc w:val="left"/>
      <w:pPr>
        <w:ind w:left="8785" w:hanging="154"/>
      </w:pPr>
      <w:rPr>
        <w:rFonts w:hint="default"/>
        <w:lang w:val="en-US" w:eastAsia="en-US" w:bidi="en-US"/>
      </w:rPr>
    </w:lvl>
  </w:abstractNum>
  <w:abstractNum w:abstractNumId="4" w15:restartNumberingAfterBreak="0">
    <w:nsid w:val="5A4968C3"/>
    <w:multiLevelType w:val="hybridMultilevel"/>
    <w:tmpl w:val="A07C1F1A"/>
    <w:lvl w:ilvl="0" w:tplc="AD8C7A7C">
      <w:numFmt w:val="bullet"/>
      <w:lvlText w:val="-"/>
      <w:lvlJc w:val="left"/>
      <w:pPr>
        <w:ind w:left="622" w:hanging="284"/>
      </w:pPr>
      <w:rPr>
        <w:rFonts w:ascii="Times New Roman" w:eastAsia="Times New Roman" w:hAnsi="Times New Roman" w:cs="Times New Roman" w:hint="default"/>
        <w:w w:val="99"/>
        <w:sz w:val="26"/>
        <w:szCs w:val="26"/>
        <w:lang w:val="en-US" w:eastAsia="en-US" w:bidi="en-US"/>
      </w:rPr>
    </w:lvl>
    <w:lvl w:ilvl="1" w:tplc="6568B4A2">
      <w:numFmt w:val="bullet"/>
      <w:lvlText w:val="-"/>
      <w:lvlJc w:val="left"/>
      <w:pPr>
        <w:ind w:left="622" w:hanging="154"/>
      </w:pPr>
      <w:rPr>
        <w:rFonts w:ascii="Times New Roman" w:eastAsia="Times New Roman" w:hAnsi="Times New Roman" w:cs="Times New Roman" w:hint="default"/>
        <w:w w:val="99"/>
        <w:sz w:val="26"/>
        <w:szCs w:val="26"/>
        <w:lang w:val="en-US" w:eastAsia="en-US" w:bidi="en-US"/>
      </w:rPr>
    </w:lvl>
    <w:lvl w:ilvl="2" w:tplc="5440B65A">
      <w:numFmt w:val="bullet"/>
      <w:lvlText w:val="-"/>
      <w:lvlJc w:val="left"/>
      <w:pPr>
        <w:ind w:left="622" w:hanging="152"/>
      </w:pPr>
      <w:rPr>
        <w:rFonts w:ascii="Times New Roman" w:eastAsia="Times New Roman" w:hAnsi="Times New Roman" w:cs="Times New Roman" w:hint="default"/>
        <w:w w:val="99"/>
        <w:sz w:val="26"/>
        <w:szCs w:val="26"/>
        <w:lang w:val="en-US" w:eastAsia="en-US" w:bidi="en-US"/>
      </w:rPr>
    </w:lvl>
    <w:lvl w:ilvl="3" w:tplc="0890D43C">
      <w:numFmt w:val="bullet"/>
      <w:lvlText w:val="•"/>
      <w:lvlJc w:val="left"/>
      <w:pPr>
        <w:ind w:left="3681" w:hanging="152"/>
      </w:pPr>
      <w:rPr>
        <w:rFonts w:hint="default"/>
        <w:lang w:val="en-US" w:eastAsia="en-US" w:bidi="en-US"/>
      </w:rPr>
    </w:lvl>
    <w:lvl w:ilvl="4" w:tplc="8A2A10F2">
      <w:numFmt w:val="bullet"/>
      <w:lvlText w:val="•"/>
      <w:lvlJc w:val="left"/>
      <w:pPr>
        <w:ind w:left="4702" w:hanging="152"/>
      </w:pPr>
      <w:rPr>
        <w:rFonts w:hint="default"/>
        <w:lang w:val="en-US" w:eastAsia="en-US" w:bidi="en-US"/>
      </w:rPr>
    </w:lvl>
    <w:lvl w:ilvl="5" w:tplc="7396E254">
      <w:numFmt w:val="bullet"/>
      <w:lvlText w:val="•"/>
      <w:lvlJc w:val="left"/>
      <w:pPr>
        <w:ind w:left="5723" w:hanging="152"/>
      </w:pPr>
      <w:rPr>
        <w:rFonts w:hint="default"/>
        <w:lang w:val="en-US" w:eastAsia="en-US" w:bidi="en-US"/>
      </w:rPr>
    </w:lvl>
    <w:lvl w:ilvl="6" w:tplc="3860024A">
      <w:numFmt w:val="bullet"/>
      <w:lvlText w:val="•"/>
      <w:lvlJc w:val="left"/>
      <w:pPr>
        <w:ind w:left="6743" w:hanging="152"/>
      </w:pPr>
      <w:rPr>
        <w:rFonts w:hint="default"/>
        <w:lang w:val="en-US" w:eastAsia="en-US" w:bidi="en-US"/>
      </w:rPr>
    </w:lvl>
    <w:lvl w:ilvl="7" w:tplc="1E9CB848">
      <w:numFmt w:val="bullet"/>
      <w:lvlText w:val="•"/>
      <w:lvlJc w:val="left"/>
      <w:pPr>
        <w:ind w:left="7764" w:hanging="152"/>
      </w:pPr>
      <w:rPr>
        <w:rFonts w:hint="default"/>
        <w:lang w:val="en-US" w:eastAsia="en-US" w:bidi="en-US"/>
      </w:rPr>
    </w:lvl>
    <w:lvl w:ilvl="8" w:tplc="24285F30">
      <w:numFmt w:val="bullet"/>
      <w:lvlText w:val="•"/>
      <w:lvlJc w:val="left"/>
      <w:pPr>
        <w:ind w:left="8785" w:hanging="152"/>
      </w:pPr>
      <w:rPr>
        <w:rFonts w:hint="default"/>
        <w:lang w:val="en-US" w:eastAsia="en-US" w:bidi="en-US"/>
      </w:rPr>
    </w:lvl>
  </w:abstractNum>
  <w:abstractNum w:abstractNumId="5" w15:restartNumberingAfterBreak="0">
    <w:nsid w:val="6173499B"/>
    <w:multiLevelType w:val="hybridMultilevel"/>
    <w:tmpl w:val="FA3A2DE8"/>
    <w:lvl w:ilvl="0" w:tplc="87AAEA08">
      <w:start w:val="1"/>
      <w:numFmt w:val="lowerLetter"/>
      <w:lvlText w:val="%1."/>
      <w:lvlJc w:val="left"/>
      <w:pPr>
        <w:ind w:left="1447" w:hanging="260"/>
        <w:jc w:val="left"/>
      </w:pPr>
      <w:rPr>
        <w:rFonts w:ascii="Times New Roman" w:eastAsia="Times New Roman" w:hAnsi="Times New Roman" w:cs="Times New Roman" w:hint="default"/>
        <w:i/>
        <w:w w:val="99"/>
        <w:sz w:val="26"/>
        <w:szCs w:val="26"/>
        <w:lang w:val="en-US" w:eastAsia="en-US" w:bidi="en-US"/>
      </w:rPr>
    </w:lvl>
    <w:lvl w:ilvl="1" w:tplc="ECBA3256">
      <w:numFmt w:val="bullet"/>
      <w:lvlText w:val="•"/>
      <w:lvlJc w:val="left"/>
      <w:pPr>
        <w:ind w:left="2378" w:hanging="260"/>
      </w:pPr>
      <w:rPr>
        <w:rFonts w:hint="default"/>
        <w:lang w:val="en-US" w:eastAsia="en-US" w:bidi="en-US"/>
      </w:rPr>
    </w:lvl>
    <w:lvl w:ilvl="2" w:tplc="5778267A">
      <w:numFmt w:val="bullet"/>
      <w:lvlText w:val="•"/>
      <w:lvlJc w:val="left"/>
      <w:pPr>
        <w:ind w:left="3317" w:hanging="260"/>
      </w:pPr>
      <w:rPr>
        <w:rFonts w:hint="default"/>
        <w:lang w:val="en-US" w:eastAsia="en-US" w:bidi="en-US"/>
      </w:rPr>
    </w:lvl>
    <w:lvl w:ilvl="3" w:tplc="8086251E">
      <w:numFmt w:val="bullet"/>
      <w:lvlText w:val="•"/>
      <w:lvlJc w:val="left"/>
      <w:pPr>
        <w:ind w:left="4255" w:hanging="260"/>
      </w:pPr>
      <w:rPr>
        <w:rFonts w:hint="default"/>
        <w:lang w:val="en-US" w:eastAsia="en-US" w:bidi="en-US"/>
      </w:rPr>
    </w:lvl>
    <w:lvl w:ilvl="4" w:tplc="6C6A9F04">
      <w:numFmt w:val="bullet"/>
      <w:lvlText w:val="•"/>
      <w:lvlJc w:val="left"/>
      <w:pPr>
        <w:ind w:left="5194" w:hanging="260"/>
      </w:pPr>
      <w:rPr>
        <w:rFonts w:hint="default"/>
        <w:lang w:val="en-US" w:eastAsia="en-US" w:bidi="en-US"/>
      </w:rPr>
    </w:lvl>
    <w:lvl w:ilvl="5" w:tplc="F5C2B332">
      <w:numFmt w:val="bullet"/>
      <w:lvlText w:val="•"/>
      <w:lvlJc w:val="left"/>
      <w:pPr>
        <w:ind w:left="6133" w:hanging="260"/>
      </w:pPr>
      <w:rPr>
        <w:rFonts w:hint="default"/>
        <w:lang w:val="en-US" w:eastAsia="en-US" w:bidi="en-US"/>
      </w:rPr>
    </w:lvl>
    <w:lvl w:ilvl="6" w:tplc="0BB2F0FC">
      <w:numFmt w:val="bullet"/>
      <w:lvlText w:val="•"/>
      <w:lvlJc w:val="left"/>
      <w:pPr>
        <w:ind w:left="7071" w:hanging="260"/>
      </w:pPr>
      <w:rPr>
        <w:rFonts w:hint="default"/>
        <w:lang w:val="en-US" w:eastAsia="en-US" w:bidi="en-US"/>
      </w:rPr>
    </w:lvl>
    <w:lvl w:ilvl="7" w:tplc="81C4C04C">
      <w:numFmt w:val="bullet"/>
      <w:lvlText w:val="•"/>
      <w:lvlJc w:val="left"/>
      <w:pPr>
        <w:ind w:left="8010" w:hanging="260"/>
      </w:pPr>
      <w:rPr>
        <w:rFonts w:hint="default"/>
        <w:lang w:val="en-US" w:eastAsia="en-US" w:bidi="en-US"/>
      </w:rPr>
    </w:lvl>
    <w:lvl w:ilvl="8" w:tplc="AEAA4CB2">
      <w:numFmt w:val="bullet"/>
      <w:lvlText w:val="•"/>
      <w:lvlJc w:val="left"/>
      <w:pPr>
        <w:ind w:left="8949" w:hanging="260"/>
      </w:pPr>
      <w:rPr>
        <w:rFonts w:hint="default"/>
        <w:lang w:val="en-US" w:eastAsia="en-US" w:bidi="en-US"/>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1CE"/>
    <w:rsid w:val="00092F4C"/>
    <w:rsid w:val="00106DBA"/>
    <w:rsid w:val="00297FD8"/>
    <w:rsid w:val="003631CE"/>
    <w:rsid w:val="0041704B"/>
    <w:rsid w:val="0076107E"/>
    <w:rsid w:val="00820A2E"/>
    <w:rsid w:val="00A042BC"/>
    <w:rsid w:val="00B03F1E"/>
    <w:rsid w:val="00CF185E"/>
    <w:rsid w:val="00D41B86"/>
    <w:rsid w:val="00DA028B"/>
    <w:rsid w:val="00DB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209B1A-AA23-46B2-B415-26BBDE17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47"/>
      <w:ind w:left="1322"/>
      <w:outlineLvl w:val="0"/>
    </w:pPr>
    <w:rPr>
      <w:b/>
      <w:bCs/>
      <w:sz w:val="28"/>
      <w:szCs w:val="28"/>
    </w:rPr>
  </w:style>
  <w:style w:type="paragraph" w:styleId="Heading2">
    <w:name w:val="heading 2"/>
    <w:basedOn w:val="Normal"/>
    <w:uiPriority w:val="1"/>
    <w:qFormat/>
    <w:pPr>
      <w:spacing w:before="103"/>
      <w:ind w:left="1241" w:hanging="259"/>
      <w:outlineLvl w:val="1"/>
    </w:pPr>
    <w:rPr>
      <w:b/>
      <w:bCs/>
      <w:sz w:val="26"/>
      <w:szCs w:val="26"/>
    </w:rPr>
  </w:style>
  <w:style w:type="paragraph" w:styleId="Heading3">
    <w:name w:val="heading 3"/>
    <w:basedOn w:val="Normal"/>
    <w:uiPriority w:val="1"/>
    <w:qFormat/>
    <w:pPr>
      <w:spacing w:before="74"/>
      <w:ind w:left="2422" w:hanging="720"/>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2"/>
    </w:pPr>
    <w:rPr>
      <w:sz w:val="26"/>
      <w:szCs w:val="26"/>
    </w:rPr>
  </w:style>
  <w:style w:type="paragraph" w:styleId="ListParagraph">
    <w:name w:val="List Paragraph"/>
    <w:basedOn w:val="Normal"/>
    <w:uiPriority w:val="1"/>
    <w:qFormat/>
    <w:pPr>
      <w:spacing w:before="193"/>
      <w:ind w:left="622"/>
      <w:jc w:val="both"/>
    </w:pPr>
  </w:style>
  <w:style w:type="paragraph" w:customStyle="1" w:styleId="TableParagraph">
    <w:name w:val="Table Paragraph"/>
    <w:basedOn w:val="Normal"/>
    <w:uiPriority w:val="1"/>
    <w:qFormat/>
    <w:pPr>
      <w:ind w:left="912"/>
    </w:pPr>
  </w:style>
  <w:style w:type="paragraph" w:styleId="Header">
    <w:name w:val="header"/>
    <w:basedOn w:val="Normal"/>
    <w:link w:val="HeaderChar"/>
    <w:uiPriority w:val="99"/>
    <w:unhideWhenUsed/>
    <w:rsid w:val="00DB60B8"/>
    <w:pPr>
      <w:tabs>
        <w:tab w:val="center" w:pos="4680"/>
        <w:tab w:val="right" w:pos="9360"/>
      </w:tabs>
    </w:pPr>
  </w:style>
  <w:style w:type="character" w:customStyle="1" w:styleId="HeaderChar">
    <w:name w:val="Header Char"/>
    <w:basedOn w:val="DefaultParagraphFont"/>
    <w:link w:val="Header"/>
    <w:uiPriority w:val="99"/>
    <w:rsid w:val="00DB60B8"/>
    <w:rPr>
      <w:rFonts w:ascii="Times New Roman" w:eastAsia="Times New Roman" w:hAnsi="Times New Roman" w:cs="Times New Roman"/>
      <w:lang w:bidi="en-US"/>
    </w:rPr>
  </w:style>
  <w:style w:type="paragraph" w:styleId="Footer">
    <w:name w:val="footer"/>
    <w:basedOn w:val="Normal"/>
    <w:link w:val="FooterChar"/>
    <w:uiPriority w:val="99"/>
    <w:unhideWhenUsed/>
    <w:rsid w:val="00DB60B8"/>
    <w:pPr>
      <w:tabs>
        <w:tab w:val="center" w:pos="4680"/>
        <w:tab w:val="right" w:pos="9360"/>
      </w:tabs>
    </w:pPr>
  </w:style>
  <w:style w:type="character" w:customStyle="1" w:styleId="FooterChar">
    <w:name w:val="Footer Char"/>
    <w:basedOn w:val="DefaultParagraphFont"/>
    <w:link w:val="Footer"/>
    <w:uiPriority w:val="99"/>
    <w:rsid w:val="00DB60B8"/>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PC</cp:lastModifiedBy>
  <cp:revision>2</cp:revision>
  <dcterms:created xsi:type="dcterms:W3CDTF">2017-11-08T03:00:00Z</dcterms:created>
  <dcterms:modified xsi:type="dcterms:W3CDTF">2017-11-08T03:00:00Z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2010</vt:lpwstr>
  </property>
  <property fmtid="{D5CDD505-2E9C-101B-9397-08002B2CF9AE}" pid="4" name="LastSaved">
    <vt:filetime>2017-11-06T00:00:00Z</vt:filetime>
  </property>
</Properties>
</file>